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A149D8" w:rsidP="00072A2D">
            <w:pPr>
              <w:spacing w:before="60" w:after="60"/>
            </w:pPr>
            <w:proofErr w:type="spellStart"/>
            <w:r>
              <w:t>Ζάννειο</w:t>
            </w:r>
            <w:proofErr w:type="spellEnd"/>
            <w:r>
              <w:t xml:space="preserve"> Πειραματικό Γυμνάσιο Πειραιά</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A149D8" w:rsidP="00180991">
            <w:pPr>
              <w:spacing w:before="60" w:after="60"/>
            </w:pPr>
            <w:r>
              <w:t xml:space="preserve">Όμιλος, </w:t>
            </w:r>
            <w:r w:rsidR="00180991">
              <w:t>ΤΠΕ-Σύγχρονε</w:t>
            </w:r>
            <w:r w:rsidR="00CE7EAE">
              <w:t>ς</w:t>
            </w:r>
            <w:r w:rsidR="00180991">
              <w:t xml:space="preserve"> εφαρμογές με τη συ</w:t>
            </w:r>
            <w:r>
              <w:t xml:space="preserve">μμετοχή σε </w:t>
            </w:r>
            <w:r w:rsidR="0013050F">
              <w:t xml:space="preserve">ψηφιακό </w:t>
            </w:r>
            <w:r>
              <w:t>διαγωνισμό, έρευνα</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13050F" w:rsidP="00072A2D">
            <w:pPr>
              <w:spacing w:before="60" w:after="60"/>
            </w:pPr>
            <w:r>
              <w:rPr>
                <w:rFonts w:ascii="Calibri" w:eastAsia="Calibri" w:hAnsi="Calibri" w:cs="Times New Roman"/>
                <w:b/>
                <w:lang w:eastAsia="en-US"/>
              </w:rPr>
              <w:t xml:space="preserve">ΤΠΕ ΚΑΙ </w:t>
            </w:r>
            <w:r w:rsidR="009C6A52" w:rsidRPr="009C6A52">
              <w:rPr>
                <w:rFonts w:ascii="Calibri" w:eastAsia="Calibri" w:hAnsi="Calibri" w:cs="Times New Roman"/>
                <w:b/>
                <w:lang w:eastAsia="en-US"/>
              </w:rPr>
              <w:t xml:space="preserve">ΤΟΠΙΚΗ ΙΣΤΟΡΙΑ - Συμμετοχή του Ομίλου </w:t>
            </w:r>
            <w:proofErr w:type="spellStart"/>
            <w:r w:rsidR="009C6A52" w:rsidRPr="009C6A52">
              <w:rPr>
                <w:rFonts w:ascii="Calibri" w:eastAsia="Calibri" w:hAnsi="Calibri" w:cs="Times New Roman"/>
                <w:b/>
                <w:lang w:eastAsia="en-US"/>
              </w:rPr>
              <w:t>Φιλαναγνωσίας</w:t>
            </w:r>
            <w:proofErr w:type="spellEnd"/>
            <w:r w:rsidR="009C6A52" w:rsidRPr="009C6A52">
              <w:rPr>
                <w:rFonts w:ascii="Calibri" w:eastAsia="Calibri" w:hAnsi="Calibri" w:cs="Times New Roman"/>
                <w:b/>
                <w:lang w:eastAsia="en-US"/>
              </w:rPr>
              <w:t>- Μαθητικού ραδιοφώνου στο</w:t>
            </w:r>
            <w:r w:rsidR="009C6A52" w:rsidRPr="009C6A52">
              <w:rPr>
                <w:rFonts w:ascii="Calibri" w:eastAsia="Calibri" w:hAnsi="Calibri" w:cs="Times New Roman"/>
                <w:sz w:val="24"/>
                <w:szCs w:val="24"/>
                <w:lang w:eastAsia="en-US"/>
              </w:rPr>
              <w:t xml:space="preserve"> διαγωνισμό μαθητικής δημιουργίας «Η Ιστορία σου, είναι ιστορία της Πόλης σου» ( </w:t>
            </w:r>
            <w:proofErr w:type="spellStart"/>
            <w:r w:rsidR="009C6A52" w:rsidRPr="009C6A52">
              <w:rPr>
                <w:rFonts w:ascii="Calibri" w:eastAsia="Calibri" w:hAnsi="Calibri" w:cs="Times New Roman"/>
                <w:sz w:val="24"/>
                <w:szCs w:val="24"/>
                <w:lang w:eastAsia="en-US"/>
              </w:rPr>
              <w:t>συνδιοργάνωση</w:t>
            </w:r>
            <w:proofErr w:type="spellEnd"/>
            <w:r w:rsidR="009C6A52" w:rsidRPr="009C6A52">
              <w:rPr>
                <w:rFonts w:ascii="Calibri" w:eastAsia="Calibri" w:hAnsi="Calibri" w:cs="Times New Roman"/>
                <w:sz w:val="24"/>
                <w:szCs w:val="24"/>
                <w:lang w:eastAsia="en-US"/>
              </w:rPr>
              <w:t xml:space="preserve"> φορέων, βλέπε παρακάτω),</w:t>
            </w:r>
          </w:p>
        </w:tc>
        <w:tc>
          <w:tcPr>
            <w:tcW w:w="1949" w:type="dxa"/>
            <w:gridSpan w:val="4"/>
          </w:tcPr>
          <w:p w:rsidR="00072A2D" w:rsidRDefault="00072A2D" w:rsidP="00072A2D">
            <w:pPr>
              <w:spacing w:before="60" w:after="60"/>
            </w:pPr>
            <w:r>
              <w:t>ΔΙΑΡΚΕΙΑ ΔΡΑΣΗΣ:</w:t>
            </w:r>
          </w:p>
          <w:p w:rsidR="009C6A52" w:rsidRDefault="009C6A52" w:rsidP="00072A2D">
            <w:pPr>
              <w:spacing w:before="60" w:after="60"/>
            </w:pPr>
            <w:r>
              <w:t>7 μήνες</w:t>
            </w:r>
          </w:p>
        </w:tc>
        <w:tc>
          <w:tcPr>
            <w:tcW w:w="1525" w:type="dxa"/>
            <w:gridSpan w:val="2"/>
          </w:tcPr>
          <w:p w:rsidR="00072A2D" w:rsidRDefault="00072A2D" w:rsidP="00072A2D">
            <w:pPr>
              <w:spacing w:before="60" w:after="60"/>
            </w:pP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9C6A52" w:rsidRPr="009C6A52" w:rsidRDefault="009C6A52" w:rsidP="009C6A52">
            <w:pPr>
              <w:rPr>
                <w:rFonts w:ascii="Calibri" w:eastAsia="Calibri" w:hAnsi="Calibri" w:cs="Times New Roman"/>
                <w:b/>
                <w:lang w:eastAsia="en-US"/>
              </w:rPr>
            </w:pPr>
            <w:r w:rsidRPr="009C6A52">
              <w:rPr>
                <w:rFonts w:ascii="Calibri" w:eastAsia="Calibri" w:hAnsi="Calibri" w:cs="Times New Roman"/>
                <w:b/>
                <w:lang w:eastAsia="en-US"/>
              </w:rPr>
              <w:t xml:space="preserve">Διαμαντή </w:t>
            </w:r>
            <w:proofErr w:type="spellStart"/>
            <w:r w:rsidRPr="009C6A52">
              <w:rPr>
                <w:rFonts w:ascii="Calibri" w:eastAsia="Calibri" w:hAnsi="Calibri" w:cs="Times New Roman"/>
                <w:b/>
                <w:lang w:eastAsia="en-US"/>
              </w:rPr>
              <w:t>Χρυσοβαλάντη</w:t>
            </w:r>
            <w:proofErr w:type="spellEnd"/>
            <w:r w:rsidRPr="009C6A52">
              <w:rPr>
                <w:rFonts w:ascii="Calibri" w:eastAsia="Calibri" w:hAnsi="Calibri" w:cs="Times New Roman"/>
                <w:b/>
                <w:lang w:eastAsia="en-US"/>
              </w:rPr>
              <w:t xml:space="preserve"> ΠΕ02</w:t>
            </w:r>
          </w:p>
          <w:p w:rsidR="009C6A52" w:rsidRPr="009C6A52" w:rsidRDefault="009C6A52" w:rsidP="009C6A52">
            <w:pPr>
              <w:rPr>
                <w:rFonts w:ascii="Calibri" w:eastAsia="Calibri" w:hAnsi="Calibri" w:cs="Times New Roman"/>
                <w:b/>
                <w:lang w:eastAsia="en-US"/>
              </w:rPr>
            </w:pPr>
            <w:r w:rsidRPr="009C6A52">
              <w:rPr>
                <w:rFonts w:ascii="Calibri" w:eastAsia="Calibri" w:hAnsi="Calibri" w:cs="Times New Roman"/>
                <w:b/>
                <w:lang w:eastAsia="en-US"/>
              </w:rPr>
              <w:t>Τσαγκρίδου Κωνσταντίνα ΠΕ02,</w:t>
            </w:r>
          </w:p>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9C6A52" w:rsidP="00072A2D">
            <w:pPr>
              <w:spacing w:before="60" w:after="60"/>
            </w:pPr>
            <w:r>
              <w:t>ΠΕ 02</w:t>
            </w:r>
          </w:p>
          <w:p w:rsidR="009C6A52" w:rsidRDefault="009C6A52" w:rsidP="00072A2D">
            <w:pPr>
              <w:spacing w:before="60" w:after="60"/>
            </w:pPr>
            <w:r>
              <w:t>ΦΙΛΟΛΟΓΟΙ</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9C6A52" w:rsidP="009C6A52">
            <w:pPr>
              <w:spacing w:before="60" w:after="60"/>
            </w:pPr>
            <w:r>
              <w:t>ΠΑΡΑΣΚΕΥΗ 13.30-15.30 ( την ώρα του Ομίλου)</w:t>
            </w:r>
          </w:p>
        </w:tc>
        <w:tc>
          <w:tcPr>
            <w:tcW w:w="3828" w:type="dxa"/>
            <w:gridSpan w:val="6"/>
            <w:shd w:val="clear" w:color="auto" w:fill="auto"/>
          </w:tcPr>
          <w:p w:rsidR="00072A2D" w:rsidRDefault="00072A2D" w:rsidP="00072A2D">
            <w:pPr>
              <w:spacing w:before="60" w:after="60"/>
            </w:pPr>
            <w:r>
              <w:t>ΣΥΜΜΕΤΕΧΟΝΤΑ ΤΜΗΜΑΤΑ ΣΧΟΛΕΙΟΥ:</w:t>
            </w:r>
          </w:p>
          <w:p w:rsidR="009C6A52" w:rsidRPr="009C6A52" w:rsidRDefault="009C6A52" w:rsidP="009C6A52">
            <w:pPr>
              <w:rPr>
                <w:rFonts w:ascii="Calibri" w:eastAsia="Calibri" w:hAnsi="Calibri" w:cs="Times New Roman"/>
                <w:b/>
                <w:lang w:eastAsia="en-US"/>
              </w:rPr>
            </w:pPr>
            <w:r>
              <w:t>Οι μαθητές του Ομίλου:</w:t>
            </w:r>
            <w:r w:rsidRPr="009C6A52">
              <w:rPr>
                <w:rFonts w:ascii="Calibri" w:eastAsia="Calibri" w:hAnsi="Calibri" w:cs="Times New Roman"/>
                <w:b/>
                <w:lang w:eastAsia="en-US"/>
              </w:rPr>
              <w:t xml:space="preserve"> /) Α΄ και Β΄ Γυμνασίου, τα παιδιά που συμμετείχαν στον </w:t>
            </w:r>
            <w:proofErr w:type="spellStart"/>
            <w:r w:rsidRPr="009C6A52">
              <w:rPr>
                <w:rFonts w:ascii="Calibri" w:eastAsia="Calibri" w:hAnsi="Calibri" w:cs="Times New Roman"/>
                <w:b/>
                <w:lang w:eastAsia="en-US"/>
              </w:rPr>
              <w:t>΄ΟμιλοΦιλαναγνωσίας</w:t>
            </w:r>
            <w:proofErr w:type="spellEnd"/>
            <w:r w:rsidRPr="009C6A52">
              <w:rPr>
                <w:rFonts w:ascii="Calibri" w:eastAsia="Calibri" w:hAnsi="Calibri" w:cs="Times New Roman"/>
                <w:b/>
                <w:lang w:eastAsia="en-US"/>
              </w:rPr>
              <w:t xml:space="preserve">- Ραδιοφώνου: Λιβάνη Νεφέλη, </w:t>
            </w:r>
            <w:proofErr w:type="spellStart"/>
            <w:r w:rsidRPr="009C6A52">
              <w:rPr>
                <w:rFonts w:ascii="Calibri" w:eastAsia="Calibri" w:hAnsi="Calibri" w:cs="Times New Roman"/>
                <w:b/>
                <w:lang w:eastAsia="en-US"/>
              </w:rPr>
              <w:t>Μπαλτουμά</w:t>
            </w:r>
            <w:proofErr w:type="spellEnd"/>
            <w:r w:rsidRPr="009C6A52">
              <w:rPr>
                <w:rFonts w:ascii="Calibri" w:eastAsia="Calibri" w:hAnsi="Calibri" w:cs="Times New Roman"/>
                <w:b/>
                <w:lang w:eastAsia="en-US"/>
              </w:rPr>
              <w:t xml:space="preserve"> Ηρώ, Παππά Δήμητρα, Ρώτα Ελένη, Κοσμάς Ευριπίδης, </w:t>
            </w:r>
            <w:proofErr w:type="spellStart"/>
            <w:r w:rsidRPr="009C6A52">
              <w:rPr>
                <w:rFonts w:ascii="Calibri" w:eastAsia="Calibri" w:hAnsi="Calibri" w:cs="Times New Roman"/>
                <w:b/>
                <w:lang w:eastAsia="en-US"/>
              </w:rPr>
              <w:t>Συρίγος</w:t>
            </w:r>
            <w:proofErr w:type="spellEnd"/>
            <w:r w:rsidRPr="009C6A52">
              <w:rPr>
                <w:rFonts w:ascii="Calibri" w:eastAsia="Calibri" w:hAnsi="Calibri" w:cs="Times New Roman"/>
                <w:b/>
                <w:lang w:eastAsia="en-US"/>
              </w:rPr>
              <w:t xml:space="preserve"> Κωνσταντίνος, Κοτοπούλης Βασίλης, </w:t>
            </w:r>
            <w:proofErr w:type="spellStart"/>
            <w:r w:rsidRPr="009C6A52">
              <w:rPr>
                <w:rFonts w:ascii="Calibri" w:eastAsia="Calibri" w:hAnsi="Calibri" w:cs="Times New Roman"/>
                <w:b/>
                <w:lang w:eastAsia="en-US"/>
              </w:rPr>
              <w:t>ΖουμπάρΧουντάρετ</w:t>
            </w:r>
            <w:proofErr w:type="spellEnd"/>
            <w:r w:rsidRPr="009C6A52">
              <w:rPr>
                <w:rFonts w:ascii="Calibri" w:eastAsia="Calibri" w:hAnsi="Calibri" w:cs="Times New Roman"/>
                <w:b/>
                <w:lang w:eastAsia="en-US"/>
              </w:rPr>
              <w:t xml:space="preserve">, Σπανού Ελένη, </w:t>
            </w:r>
            <w:proofErr w:type="spellStart"/>
            <w:r w:rsidRPr="009C6A52">
              <w:rPr>
                <w:rFonts w:ascii="Calibri" w:eastAsia="Calibri" w:hAnsi="Calibri" w:cs="Times New Roman"/>
                <w:b/>
                <w:lang w:eastAsia="en-US"/>
              </w:rPr>
              <w:t>Τσιμπλιδάκη</w:t>
            </w:r>
            <w:proofErr w:type="spellEnd"/>
            <w:r w:rsidRPr="009C6A52">
              <w:rPr>
                <w:rFonts w:ascii="Calibri" w:eastAsia="Calibri" w:hAnsi="Calibri" w:cs="Times New Roman"/>
                <w:b/>
                <w:lang w:eastAsia="en-US"/>
              </w:rPr>
              <w:t xml:space="preserve"> Ισιδώρα, </w:t>
            </w:r>
            <w:proofErr w:type="spellStart"/>
            <w:r w:rsidRPr="009C6A52">
              <w:rPr>
                <w:rFonts w:ascii="Calibri" w:eastAsia="Calibri" w:hAnsi="Calibri" w:cs="Times New Roman"/>
                <w:b/>
                <w:lang w:eastAsia="en-US"/>
              </w:rPr>
              <w:t>Πρασίδης</w:t>
            </w:r>
            <w:proofErr w:type="spellEnd"/>
            <w:r w:rsidRPr="009C6A52">
              <w:rPr>
                <w:rFonts w:ascii="Calibri" w:eastAsia="Calibri" w:hAnsi="Calibri" w:cs="Times New Roman"/>
                <w:b/>
                <w:lang w:eastAsia="en-US"/>
              </w:rPr>
              <w:t xml:space="preserve"> Αχιλλέας, </w:t>
            </w:r>
            <w:proofErr w:type="spellStart"/>
            <w:r w:rsidRPr="009C6A52">
              <w:rPr>
                <w:rFonts w:ascii="Calibri" w:eastAsia="Calibri" w:hAnsi="Calibri" w:cs="Times New Roman"/>
                <w:b/>
                <w:lang w:eastAsia="en-US"/>
              </w:rPr>
              <w:t>Λέντερη</w:t>
            </w:r>
            <w:proofErr w:type="spellEnd"/>
            <w:r w:rsidRPr="009C6A52">
              <w:rPr>
                <w:rFonts w:ascii="Calibri" w:eastAsia="Calibri" w:hAnsi="Calibri" w:cs="Times New Roman"/>
                <w:b/>
                <w:lang w:eastAsia="en-US"/>
              </w:rPr>
              <w:t xml:space="preserve"> Μαίρη, </w:t>
            </w:r>
            <w:proofErr w:type="spellStart"/>
            <w:r w:rsidRPr="009C6A52">
              <w:rPr>
                <w:rFonts w:ascii="Calibri" w:eastAsia="Calibri" w:hAnsi="Calibri" w:cs="Times New Roman"/>
                <w:b/>
                <w:lang w:eastAsia="en-US"/>
              </w:rPr>
              <w:t>Κομμάτης</w:t>
            </w:r>
            <w:proofErr w:type="spellEnd"/>
            <w:r w:rsidRPr="009C6A52">
              <w:rPr>
                <w:rFonts w:ascii="Calibri" w:eastAsia="Calibri" w:hAnsi="Calibri" w:cs="Times New Roman"/>
                <w:b/>
                <w:lang w:eastAsia="en-US"/>
              </w:rPr>
              <w:t xml:space="preserve"> Μάνος.</w:t>
            </w:r>
          </w:p>
          <w:p w:rsidR="009C6A52" w:rsidRDefault="009C6A52" w:rsidP="00072A2D">
            <w:pPr>
              <w:spacing w:before="60" w:after="60"/>
            </w:pPr>
          </w:p>
        </w:tc>
        <w:tc>
          <w:tcPr>
            <w:tcW w:w="1950" w:type="dxa"/>
            <w:gridSpan w:val="3"/>
            <w:shd w:val="clear" w:color="auto" w:fill="auto"/>
          </w:tcPr>
          <w:p w:rsidR="00072A2D" w:rsidRDefault="00072A2D" w:rsidP="00072A2D">
            <w:pPr>
              <w:spacing w:before="60" w:after="60"/>
            </w:pP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9C6A52" w:rsidP="00072A2D">
            <w:pPr>
              <w:spacing w:before="60" w:after="60"/>
            </w:pPr>
            <w:r>
              <w:t>2</w:t>
            </w:r>
          </w:p>
        </w:tc>
        <w:tc>
          <w:tcPr>
            <w:tcW w:w="1397" w:type="dxa"/>
            <w:gridSpan w:val="2"/>
          </w:tcPr>
          <w:p w:rsidR="00072A2D" w:rsidRDefault="00072A2D" w:rsidP="00072A2D">
            <w:pPr>
              <w:spacing w:before="60" w:after="60"/>
            </w:pPr>
            <w:r>
              <w:t>ΜΑΘΗΤΩΝ:</w:t>
            </w:r>
          </w:p>
        </w:tc>
        <w:tc>
          <w:tcPr>
            <w:tcW w:w="1155" w:type="dxa"/>
            <w:gridSpan w:val="2"/>
          </w:tcPr>
          <w:p w:rsidR="00072A2D" w:rsidRDefault="009C6A52" w:rsidP="00072A2D">
            <w:pPr>
              <w:spacing w:before="60" w:after="60"/>
            </w:pPr>
            <w:r>
              <w:t>13</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9C6A52" w:rsidP="00072A2D">
            <w:pPr>
              <w:spacing w:before="60" w:after="60"/>
            </w:pPr>
            <w:r>
              <w:t>Δημιουργία ψηφιακής δημιουργίας ντοκιμαντέρ Τοπικής ιστορίας</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815449" w:rsidRDefault="00815449" w:rsidP="00072A2D">
            <w:pPr>
              <w:spacing w:before="60" w:after="60"/>
            </w:pPr>
          </w:p>
          <w:p w:rsidR="009C6A52" w:rsidRPr="009C6A52" w:rsidRDefault="009C6A52" w:rsidP="009C6A52">
            <w:pPr>
              <w:spacing w:after="160" w:line="259" w:lineRule="auto"/>
              <w:rPr>
                <w:rFonts w:ascii="Calibri" w:eastAsia="Calibri" w:hAnsi="Calibri" w:cs="Times New Roman"/>
                <w:lang w:eastAsia="en-US"/>
              </w:rPr>
            </w:pPr>
            <w:r w:rsidRPr="009C6A52">
              <w:rPr>
                <w:rFonts w:ascii="Calibri" w:eastAsia="Calibri" w:hAnsi="Calibri" w:cs="Times New Roman"/>
                <w:lang w:eastAsia="en-US"/>
              </w:rPr>
              <w:t>Σκοπός της ταινίας ήταν</w:t>
            </w:r>
            <w:r w:rsidR="0013050F">
              <w:rPr>
                <w:rFonts w:ascii="Calibri" w:eastAsia="Calibri" w:hAnsi="Calibri" w:cs="Times New Roman"/>
                <w:lang w:eastAsia="en-US"/>
              </w:rPr>
              <w:t xml:space="preserve"> η χρήση των ΤΠΕ για ερευνητικό σκοπό</w:t>
            </w:r>
            <w:r w:rsidRPr="009C6A52">
              <w:rPr>
                <w:rFonts w:ascii="Calibri" w:eastAsia="Calibri" w:hAnsi="Calibri" w:cs="Times New Roman"/>
                <w:lang w:eastAsia="en-US"/>
              </w:rPr>
              <w:t xml:space="preserve">: α. η διάσωση ενός μέρους της  Τοπικής Ιστορίας του Πειραιά μετά το Β΄ Παγκόσμιο Πόλεμο, καθώς διαπιστώσαμε ότι δεν έχει καταγραφεί η προσφορά </w:t>
            </w:r>
            <w:r>
              <w:rPr>
                <w:rFonts w:ascii="Calibri" w:eastAsia="Calibri" w:hAnsi="Calibri" w:cs="Times New Roman"/>
                <w:lang w:eastAsia="en-US"/>
              </w:rPr>
              <w:t xml:space="preserve">ενός </w:t>
            </w:r>
            <w:proofErr w:type="spellStart"/>
            <w:r>
              <w:rPr>
                <w:rFonts w:ascii="Calibri" w:eastAsia="Calibri" w:hAnsi="Calibri" w:cs="Times New Roman"/>
                <w:lang w:eastAsia="en-US"/>
              </w:rPr>
              <w:t>τοπικόυιδρύματος,</w:t>
            </w:r>
            <w:r w:rsidRPr="009C6A52">
              <w:rPr>
                <w:rFonts w:ascii="Calibri" w:eastAsia="Calibri" w:hAnsi="Calibri" w:cs="Times New Roman"/>
                <w:lang w:eastAsia="en-US"/>
              </w:rPr>
              <w:t>της</w:t>
            </w:r>
            <w:proofErr w:type="spellEnd"/>
            <w:r w:rsidRPr="009C6A52">
              <w:rPr>
                <w:rFonts w:ascii="Calibri" w:eastAsia="Calibri" w:hAnsi="Calibri" w:cs="Times New Roman"/>
                <w:lang w:eastAsia="en-US"/>
              </w:rPr>
              <w:t xml:space="preserve"> Σκέπης Κοριτσιού στην  βελτίωση της θέσης των γυναικών και την κοινωνική πρόνοια για την ευαίσθητη ομάδα των κακοποιημένων και εγκαταλειμμένων κοριτσιών της εποχής, καθώς από τα αποτελέσματά του αποδεικνύεται ότι υπήρξε μία πετυχημένη πρόταση στο  υπαρκτό πρόβλημα ανατροφής τους στις συνθήκες φτώχειας που ακολούθησαν τον πόλεμο.. β. Παράλληλα, με την παρουσίαση του τρόπου λειτουργίας της αναδεικνύεται  το πνεύμα αλληλεγγύης και εθελοντισμού που αναπτύχθηκε για την ανόρθωση της πόλης μας, γιατί η Σκέπη Κοριτσιού λειτούργησε βασισμένη αποκλειστικά στην ομαδική εθελοντική προσφορά και υποστηρίχτηκε υλικά, ηθικά και οικονομικά με την  πρωτοβουλία που ανέλαβε ένας μεγάλος αριθμός δημοτών, οι οποίοι ανήκαν σε μικρομεσαίες οικογένειες του Πειραιά . γ. Παρουσιάζεται η προσφορά των </w:t>
            </w:r>
            <w:proofErr w:type="spellStart"/>
            <w:r w:rsidRPr="009C6A52">
              <w:rPr>
                <w:rFonts w:ascii="Calibri" w:eastAsia="Calibri" w:hAnsi="Calibri" w:cs="Times New Roman"/>
                <w:lang w:eastAsia="en-US"/>
              </w:rPr>
              <w:t>μικρασιατών</w:t>
            </w:r>
            <w:proofErr w:type="spellEnd"/>
            <w:r w:rsidRPr="009C6A52">
              <w:rPr>
                <w:rFonts w:ascii="Calibri" w:eastAsia="Calibri" w:hAnsi="Calibri" w:cs="Times New Roman"/>
                <w:lang w:eastAsia="en-US"/>
              </w:rPr>
              <w:t xml:space="preserve"> προσφύγων στην τοπική κοινωνία ( η κα </w:t>
            </w:r>
            <w:proofErr w:type="spellStart"/>
            <w:r w:rsidRPr="009C6A52">
              <w:rPr>
                <w:rFonts w:ascii="Calibri" w:eastAsia="Calibri" w:hAnsi="Calibri" w:cs="Times New Roman"/>
                <w:lang w:eastAsia="en-US"/>
              </w:rPr>
              <w:t>Λιούλια</w:t>
            </w:r>
            <w:proofErr w:type="spellEnd"/>
            <w:r w:rsidRPr="009C6A52">
              <w:rPr>
                <w:rFonts w:ascii="Calibri" w:eastAsia="Calibri" w:hAnsi="Calibri" w:cs="Times New Roman"/>
                <w:lang w:eastAsia="en-US"/>
              </w:rPr>
              <w:t xml:space="preserve"> ήταν παιδί προσφύγων από το </w:t>
            </w:r>
            <w:proofErr w:type="spellStart"/>
            <w:r w:rsidRPr="009C6A52">
              <w:rPr>
                <w:rFonts w:ascii="Calibri" w:eastAsia="Calibri" w:hAnsi="Calibri" w:cs="Times New Roman"/>
                <w:lang w:eastAsia="en-US"/>
              </w:rPr>
              <w:t>ΑΪδίνι</w:t>
            </w:r>
            <w:proofErr w:type="spellEnd"/>
            <w:r w:rsidRPr="009C6A52">
              <w:rPr>
                <w:rFonts w:ascii="Calibri" w:eastAsia="Calibri" w:hAnsi="Calibri" w:cs="Times New Roman"/>
                <w:lang w:eastAsia="en-US"/>
              </w:rPr>
              <w:t xml:space="preserve">). Δ.  ‘Άλλο θέμα που παρουσιάζεται είναι  η βελτίωση της θέσης της γυναίκας μετά το Β΄ παγκόσμιο πόλεμο, καθώς οι συνθήκες την οδηγούν να βγει από το σπίτι, να δουλέψει, να μάθει οδήγηση, να αναλάβει πρωτοβουλίες </w:t>
            </w:r>
            <w:r w:rsidRPr="009C6A52">
              <w:rPr>
                <w:rFonts w:ascii="Calibri" w:eastAsia="Calibri" w:hAnsi="Calibri" w:cs="Times New Roman"/>
                <w:lang w:eastAsia="en-US"/>
              </w:rPr>
              <w:lastRenderedPageBreak/>
              <w:t xml:space="preserve">κοινωνικής προσφοράς και κοινωνικούς ρόλους πέρα από τη φυσική μητρότητα. Ε. Επίσης, μαθαίνουμε για ένα πρωτοποριακό για την εποχή του ίδρυμα μέριμνας απροστάτευτων παιδιών, καθώς η δομή και λειτουργία του συμφωνεί με τη σύγχρονη αντίληψη περί οικογενειακού και εξατομικευμένου μοντέλου περίθαλψης αντί των ορφανοτροφείων που τότε κυριαρχούσαν ( σήμερα: παιδικά χωριά </w:t>
            </w:r>
            <w:r w:rsidRPr="009C6A52">
              <w:rPr>
                <w:rFonts w:ascii="Calibri" w:eastAsia="Calibri" w:hAnsi="Calibri" w:cs="Times New Roman"/>
                <w:lang w:val="en-US" w:eastAsia="en-US"/>
              </w:rPr>
              <w:t>SOS</w:t>
            </w:r>
            <w:r w:rsidRPr="009C6A52">
              <w:rPr>
                <w:rFonts w:ascii="Calibri" w:eastAsia="Calibri" w:hAnsi="Calibri" w:cs="Times New Roman"/>
                <w:lang w:eastAsia="en-US"/>
              </w:rPr>
              <w:t xml:space="preserve">, Χαμόγελο του παιδιού, Κιβωτός) πολύ πριν αυτή η αντίληψη εδραιωθεί στην Ελλάδα. Στ. Τέλος, η προσωπικότητα της κυρίας Ματίνας </w:t>
            </w:r>
            <w:proofErr w:type="spellStart"/>
            <w:r w:rsidRPr="009C6A52">
              <w:rPr>
                <w:rFonts w:ascii="Calibri" w:eastAsia="Calibri" w:hAnsi="Calibri" w:cs="Times New Roman"/>
                <w:lang w:eastAsia="en-US"/>
              </w:rPr>
              <w:t>Λιούλια</w:t>
            </w:r>
            <w:proofErr w:type="spellEnd"/>
            <w:r w:rsidRPr="009C6A52">
              <w:rPr>
                <w:rFonts w:ascii="Calibri" w:eastAsia="Calibri" w:hAnsi="Calibri" w:cs="Times New Roman"/>
                <w:lang w:eastAsia="en-US"/>
              </w:rPr>
              <w:t xml:space="preserve"> με τα ιδιαίτερα χαρίσματα που τη διέκριναν και τα ανιδιοτελή κίνητρα της προσφοράς της συγκίνησαν και εντυπωσίασαν ιδιαίτερα τα παιδιά του Ομίλου και στάθηκε η αφορμή, για να ξεκινήσουμε την έρευνά μας. Αυτό έγινε τελικά,  ένας από τους σκοπούς της εργασίας τους, δηλαδή  να μάθουν τα ίδια αλλά και να γίνει ευρύτερα γνωστή η ζωή μίας γυναίκας  που έγινε πενήντα φορές μάνα, ανοιχτόμυαλη, οραματίστρια, ακούραστη,  τρυφερή, θεωρώντας απόλυτα φυσιολογικό και απλό αυτό που έκανε, χωρίς να περιμένει καμία επίσημη επιβράβευση ή δημόσια αναγνώριση. </w:t>
            </w:r>
          </w:p>
          <w:p w:rsidR="009C6A52" w:rsidRPr="009C6A52" w:rsidRDefault="009C6A52" w:rsidP="009C6A52">
            <w:pPr>
              <w:spacing w:after="160" w:line="259" w:lineRule="auto"/>
              <w:rPr>
                <w:rFonts w:ascii="Calibri" w:eastAsia="Calibri" w:hAnsi="Calibri" w:cs="Times New Roman"/>
                <w:lang w:eastAsia="en-US"/>
              </w:rPr>
            </w:pPr>
            <w:r w:rsidRPr="009C6A52">
              <w:rPr>
                <w:rFonts w:ascii="Calibri" w:eastAsia="Calibri" w:hAnsi="Calibri" w:cs="Times New Roman"/>
                <w:lang w:eastAsia="en-US"/>
              </w:rPr>
              <w:t xml:space="preserve">ΣΤΟΧΟΙ. Γνωστικοί  : τοπική ιστορία, ήθη – έθιμα, αντιλήψεις, επαγγέλματα, θεσμοί πρόνοιας, δομή και οργάνωση προγενέστερων μορφών της οικογένειας και της κοινωνικής ζωής, προσφυγικό ζήτημα, η θέση της γυναίκας. Δεξιότητες: ερωταποκρίσεις συνέντευξης, επικοινωνία με άτομα μεγαλύτερης ηλικίας, ανάπτυξη φαντασίας, </w:t>
            </w:r>
            <w:proofErr w:type="spellStart"/>
            <w:r w:rsidRPr="009C6A52">
              <w:rPr>
                <w:rFonts w:ascii="Calibri" w:eastAsia="Calibri" w:hAnsi="Calibri" w:cs="Times New Roman"/>
                <w:lang w:eastAsia="en-US"/>
              </w:rPr>
              <w:t>ενσυναίσθηση</w:t>
            </w:r>
            <w:proofErr w:type="spellEnd"/>
            <w:r w:rsidRPr="009C6A52">
              <w:rPr>
                <w:rFonts w:ascii="Calibri" w:eastAsia="Calibri" w:hAnsi="Calibri" w:cs="Times New Roman"/>
                <w:lang w:eastAsia="en-US"/>
              </w:rPr>
              <w:t>, συγγραφή σεναρίου, εκφώνηση κειμένου, κατασκευή ταινίας με ψηφιακά μέσα, μουσική επένδυση, καλλιτεχνική επεξεργασία του υλικού, χρήση των ψηφιακών συσκευών για εκπαιδευτικούς σκοπούς, συνεργατικό πνεύμα. Στάσεις: Εκτίμηση της Τοπικής Ιστορίας, αναγνώριση της προσφοράς συγκεκριμένων ανθρώπων που ξεχωρίζουν γι’ αυτήν στο κοινωνικό σύνολο, ανάπτυξη ευαισθησίας και πρωτοβουλιών για αδύναμους συνανθρώπους μας και κυρίως παιδιά, σεβασμό και διατήρηση οικογενειακών κειμηλίων , συλλογή φωτογραφιών για εκπαιδευτική και ιστορική χρήση.</w:t>
            </w:r>
          </w:p>
          <w:p w:rsidR="00815449" w:rsidRDefault="00815449" w:rsidP="00072A2D">
            <w:pPr>
              <w:spacing w:before="60" w:after="60"/>
            </w:pPr>
          </w:p>
        </w:tc>
      </w:tr>
      <w:tr w:rsidR="00072A2D" w:rsidTr="00072A2D">
        <w:tc>
          <w:tcPr>
            <w:tcW w:w="10422" w:type="dxa"/>
            <w:gridSpan w:val="19"/>
          </w:tcPr>
          <w:p w:rsidR="006C4C99" w:rsidRPr="006C4C99" w:rsidRDefault="006C4C99" w:rsidP="006C4C99">
            <w:pPr>
              <w:tabs>
                <w:tab w:val="left" w:pos="8820"/>
              </w:tabs>
              <w:jc w:val="both"/>
              <w:rPr>
                <w:rFonts w:ascii="Calibri" w:eastAsia="Calibri" w:hAnsi="Calibri" w:cs="Times New Roman"/>
                <w:b/>
                <w:szCs w:val="24"/>
                <w:lang w:eastAsia="en-US"/>
              </w:rPr>
            </w:pPr>
            <w:r w:rsidRPr="006C4C99">
              <w:rPr>
                <w:rFonts w:ascii="Calibri" w:eastAsia="Calibri" w:hAnsi="Calibri" w:cs="Times New Roman"/>
                <w:szCs w:val="24"/>
                <w:lang w:eastAsia="en-US"/>
              </w:rPr>
              <w:lastRenderedPageBreak/>
              <w:t xml:space="preserve">Ο διαγωνισμός οργανώθηκε από το </w:t>
            </w:r>
            <w:r w:rsidRPr="006C4C99">
              <w:rPr>
                <w:rFonts w:ascii="Calibri" w:eastAsia="Calibri" w:hAnsi="Calibri" w:cs="Times New Roman"/>
                <w:sz w:val="24"/>
                <w:szCs w:val="24"/>
                <w:lang w:eastAsia="en-US"/>
              </w:rPr>
              <w:t xml:space="preserve">Τμήμα Εκπαιδευτικής Ραδιοτηλεόρασης και Ψηφιακών Μέσων του Υπουργείου Παιδείας Έρευνας και Θρησκευμάτων (ΥΠ.Π.Ε.Θ.), με το Γενικό Συμβούλιο Βιβλιοθηκών του ΥΠ.Π.Ε.Θ., το Τμήμα </w:t>
            </w:r>
            <w:proofErr w:type="spellStart"/>
            <w:r w:rsidRPr="006C4C99">
              <w:rPr>
                <w:rFonts w:ascii="Calibri" w:eastAsia="Calibri" w:hAnsi="Calibri" w:cs="Times New Roman"/>
                <w:sz w:val="24"/>
                <w:szCs w:val="24"/>
                <w:lang w:eastAsia="en-US"/>
              </w:rPr>
              <w:t>Αρχειονομίας</w:t>
            </w:r>
            <w:proofErr w:type="spellEnd"/>
            <w:r w:rsidRPr="006C4C99">
              <w:rPr>
                <w:rFonts w:ascii="Calibri" w:eastAsia="Calibri" w:hAnsi="Calibri" w:cs="Times New Roman"/>
                <w:sz w:val="24"/>
                <w:szCs w:val="24"/>
                <w:lang w:eastAsia="en-US"/>
              </w:rPr>
              <w:t xml:space="preserve">, Βιβλιοθηκονομίας και </w:t>
            </w:r>
            <w:proofErr w:type="spellStart"/>
            <w:r w:rsidRPr="006C4C99">
              <w:rPr>
                <w:rFonts w:ascii="Calibri" w:eastAsia="Calibri" w:hAnsi="Calibri" w:cs="Times New Roman"/>
                <w:sz w:val="24"/>
                <w:szCs w:val="24"/>
                <w:lang w:eastAsia="en-US"/>
              </w:rPr>
              <w:t>Μουσειολογίας</w:t>
            </w:r>
            <w:proofErr w:type="spellEnd"/>
            <w:r w:rsidRPr="006C4C99">
              <w:rPr>
                <w:rFonts w:ascii="Calibri" w:eastAsia="Calibri" w:hAnsi="Calibri" w:cs="Times New Roman"/>
                <w:sz w:val="24"/>
                <w:szCs w:val="24"/>
                <w:lang w:eastAsia="en-US"/>
              </w:rPr>
              <w:t xml:space="preserve"> του Ιονίου Πανεπιστημίου και το Εθνικό Κέντρο Οπτικοακουστικών Μέσων &amp; Επικοινωνίας –  ΕΚΟΜΕ ΑΕ</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Η ομάδα κατασκεύασε ένα αρχείο ψηφιακού υλικού ήχου και φωτογραφιών  ( συλλογή υλικού, επεξεργασία, ζωγραφική, σενάριο, εκφώνηση, κατασκευή ταινίας, μοντάζ) Αφετηρία στάθηκε η  μελέτη την ώρα του Ομίλου του βιβλίου  «Τα  σκουπίδια» του  </w:t>
            </w:r>
            <w:proofErr w:type="spellStart"/>
            <w:r w:rsidRPr="006C4C99">
              <w:rPr>
                <w:rFonts w:ascii="Calibri" w:eastAsia="Calibri" w:hAnsi="Calibri" w:cs="Times New Roman"/>
                <w:lang w:eastAsia="en-US"/>
              </w:rPr>
              <w:t>ΆντυΜάλλιγκανεκδ</w:t>
            </w:r>
            <w:proofErr w:type="spellEnd"/>
            <w:r w:rsidRPr="006C4C99">
              <w:rPr>
                <w:rFonts w:ascii="Calibri" w:eastAsia="Calibri" w:hAnsi="Calibri" w:cs="Times New Roman"/>
                <w:lang w:eastAsia="en-US"/>
              </w:rPr>
              <w:t xml:space="preserve">. Πατάκη. Το βιβλίο αναφερόταν στον αγώνα επιβίωσης των παιδιών στις </w:t>
            </w:r>
            <w:proofErr w:type="spellStart"/>
            <w:r w:rsidRPr="006C4C99">
              <w:rPr>
                <w:rFonts w:ascii="Calibri" w:eastAsia="Calibri" w:hAnsi="Calibri" w:cs="Times New Roman"/>
                <w:lang w:eastAsia="en-US"/>
              </w:rPr>
              <w:t>Φαβέλες</w:t>
            </w:r>
            <w:proofErr w:type="spellEnd"/>
            <w:r w:rsidRPr="006C4C99">
              <w:rPr>
                <w:rFonts w:ascii="Calibri" w:eastAsia="Calibri" w:hAnsi="Calibri" w:cs="Times New Roman"/>
                <w:lang w:eastAsia="en-US"/>
              </w:rPr>
              <w:t xml:space="preserve"> της Λατινικής Αμερικής. Με αφορμή τις ανύπαρκτες δομές υποστήριξης αυτών των παιδιών, αναπτύξαμε ένα </w:t>
            </w:r>
            <w:r w:rsidRPr="006C4C99">
              <w:rPr>
                <w:rFonts w:ascii="Calibri" w:eastAsia="Calibri" w:hAnsi="Calibri" w:cs="Times New Roman"/>
                <w:lang w:val="en-US" w:eastAsia="en-US"/>
              </w:rPr>
              <w:t>project</w:t>
            </w:r>
            <w:r w:rsidRPr="006C4C99">
              <w:rPr>
                <w:rFonts w:ascii="Calibri" w:eastAsia="Calibri" w:hAnsi="Calibri" w:cs="Times New Roman"/>
                <w:lang w:eastAsia="en-US"/>
              </w:rPr>
              <w:t xml:space="preserve"> για την πρόνοια ορφανών κοριτσιών που δραστηριοποιήθηκε  στον Πειραιά την περίοδο 1968-2013, από  το ίδρυμα  «Σκέπη Κοριτσιού».</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23-11-2018: Έναρξη του </w:t>
            </w:r>
            <w:r w:rsidRPr="006C4C99">
              <w:rPr>
                <w:rFonts w:ascii="Calibri" w:eastAsia="Calibri" w:hAnsi="Calibri" w:cs="Times New Roman"/>
                <w:lang w:val="en-US" w:eastAsia="en-US"/>
              </w:rPr>
              <w:t>project</w:t>
            </w:r>
            <w:r w:rsidRPr="006C4C99">
              <w:rPr>
                <w:rFonts w:ascii="Calibri" w:eastAsia="Calibri" w:hAnsi="Calibri" w:cs="Times New Roman"/>
                <w:lang w:eastAsia="en-US"/>
              </w:rPr>
              <w:t xml:space="preserve">. Πρώτη εισήγηση από τις διδάσκουσες για έναν άνθρωπο από τον Πειραιά, αφανή ήρωα, την κυρία Ματίνα </w:t>
            </w:r>
            <w:proofErr w:type="spellStart"/>
            <w:r w:rsidRPr="006C4C99">
              <w:rPr>
                <w:rFonts w:ascii="Calibri" w:eastAsia="Calibri" w:hAnsi="Calibri" w:cs="Times New Roman"/>
                <w:lang w:eastAsia="en-US"/>
              </w:rPr>
              <w:t>Λιούλια</w:t>
            </w:r>
            <w:proofErr w:type="spellEnd"/>
            <w:r w:rsidRPr="006C4C99">
              <w:rPr>
                <w:rFonts w:ascii="Calibri" w:eastAsia="Calibri" w:hAnsi="Calibri" w:cs="Times New Roman"/>
                <w:lang w:eastAsia="en-US"/>
              </w:rPr>
              <w:t>.</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ΝΟΕΜΒΡΙΟ 2018:Προσκαλέσαμε την κυρία  Ευγενία </w:t>
            </w:r>
            <w:proofErr w:type="spellStart"/>
            <w:r w:rsidRPr="006C4C99">
              <w:rPr>
                <w:rFonts w:ascii="Calibri" w:eastAsia="Calibri" w:hAnsi="Calibri" w:cs="Times New Roman"/>
                <w:lang w:eastAsia="en-US"/>
              </w:rPr>
              <w:t>Τοσουνίδου</w:t>
            </w:r>
            <w:proofErr w:type="spellEnd"/>
            <w:r w:rsidRPr="006C4C99">
              <w:rPr>
                <w:rFonts w:ascii="Calibri" w:eastAsia="Calibri" w:hAnsi="Calibri" w:cs="Times New Roman"/>
                <w:lang w:eastAsia="en-US"/>
              </w:rPr>
              <w:t xml:space="preserve"> </w:t>
            </w:r>
            <w:proofErr w:type="spellStart"/>
            <w:r w:rsidRPr="006C4C99">
              <w:rPr>
                <w:rFonts w:ascii="Calibri" w:eastAsia="Calibri" w:hAnsi="Calibri" w:cs="Times New Roman"/>
                <w:lang w:eastAsia="en-US"/>
              </w:rPr>
              <w:t>Κόκορη</w:t>
            </w:r>
            <w:proofErr w:type="spellEnd"/>
            <w:r w:rsidRPr="006C4C99">
              <w:rPr>
                <w:rFonts w:ascii="Calibri" w:eastAsia="Calibri" w:hAnsi="Calibri" w:cs="Times New Roman"/>
                <w:lang w:eastAsia="en-US"/>
              </w:rPr>
              <w:t xml:space="preserve"> που μεγάλωσε σε αυτό και μας μίλησε τόσο για την ιστορία, την οργάνωση και λειτουργία του όσο και για την οπτική ενός παιδιού που έζησε σε αυτό. Έτσι, άρχισε η συλλογή των πληροφοριών σχετικά με την ιστορία της  Σκέπης. Ιδιαίτερη έμφαση δώσαμε στη γυναίκα που είχε τη γενική ευθύνη οργάνωσης και λειτουργίας της , την κυρία Ματίνα  </w:t>
            </w:r>
            <w:proofErr w:type="spellStart"/>
            <w:r w:rsidRPr="006C4C99">
              <w:rPr>
                <w:rFonts w:ascii="Calibri" w:eastAsia="Calibri" w:hAnsi="Calibri" w:cs="Times New Roman"/>
                <w:lang w:eastAsia="en-US"/>
              </w:rPr>
              <w:t>Λιούλια</w:t>
            </w:r>
            <w:proofErr w:type="spellEnd"/>
            <w:r w:rsidRPr="006C4C99">
              <w:rPr>
                <w:rFonts w:ascii="Calibri" w:eastAsia="Calibri" w:hAnsi="Calibri" w:cs="Times New Roman"/>
                <w:lang w:eastAsia="en-US"/>
              </w:rPr>
              <w:t>.</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ΔΕΚΕΜΒΡΙΟΣ 2018: Στα πλαίσια του </w:t>
            </w:r>
            <w:r w:rsidRPr="006C4C99">
              <w:rPr>
                <w:rFonts w:ascii="Calibri" w:eastAsia="Calibri" w:hAnsi="Calibri" w:cs="Times New Roman"/>
                <w:lang w:val="en-US" w:eastAsia="en-US"/>
              </w:rPr>
              <w:t>project</w:t>
            </w:r>
            <w:r w:rsidRPr="006C4C99">
              <w:rPr>
                <w:rFonts w:ascii="Calibri" w:eastAsia="Calibri" w:hAnsi="Calibri" w:cs="Times New Roman"/>
                <w:lang w:eastAsia="en-US"/>
              </w:rPr>
              <w:t xml:space="preserve"> πήραμε συνεντεύξεις από την αδελφή της, κα Βούλα </w:t>
            </w:r>
            <w:proofErr w:type="spellStart"/>
            <w:r w:rsidRPr="006C4C99">
              <w:rPr>
                <w:rFonts w:ascii="Calibri" w:eastAsia="Calibri" w:hAnsi="Calibri" w:cs="Times New Roman"/>
                <w:lang w:eastAsia="en-US"/>
              </w:rPr>
              <w:t>Μπέση</w:t>
            </w:r>
            <w:proofErr w:type="spellEnd"/>
            <w:r w:rsidRPr="006C4C99">
              <w:rPr>
                <w:rFonts w:ascii="Calibri" w:eastAsia="Calibri" w:hAnsi="Calibri" w:cs="Times New Roman"/>
                <w:lang w:eastAsia="en-US"/>
              </w:rPr>
              <w:t>. (13-12-2018)</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ΙΑΝΟΥΑΡΙΟΣ 2019: 11-1-2019: επίσκεψη στη Δημοτική Βιβλιοθήκη  Πειραιά ( γνωριμία με τον τρόπο λειτουργίας, αρχείων, τη συντήρηση και τη χρήση αρχειακού υλικού)</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18-1-2019: Ασκήσεις δημιουργικής γραφής με αφόρμηση το υλικό που έχει συγκεντρωθεί μέχρι τώρα για την κα </w:t>
            </w:r>
            <w:proofErr w:type="spellStart"/>
            <w:r w:rsidRPr="006C4C99">
              <w:rPr>
                <w:rFonts w:ascii="Calibri" w:eastAsia="Calibri" w:hAnsi="Calibri" w:cs="Times New Roman"/>
                <w:lang w:eastAsia="en-US"/>
              </w:rPr>
              <w:t>Λιούλια</w:t>
            </w:r>
            <w:proofErr w:type="spellEnd"/>
            <w:r w:rsidRPr="006C4C99">
              <w:rPr>
                <w:rFonts w:ascii="Calibri" w:eastAsia="Calibri" w:hAnsi="Calibri" w:cs="Times New Roman"/>
                <w:lang w:eastAsia="en-US"/>
              </w:rPr>
              <w:t>. Προετοιμασία για το σενάριο της ψηφιακής δημιουργίας  και τη συγγραφή ηλεκτρονικού βιβλίου.</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30-1-2019: Συνέντευξη από  τη στενή φίλη της, κα Ευγενία </w:t>
            </w:r>
            <w:proofErr w:type="spellStart"/>
            <w:r w:rsidRPr="006C4C99">
              <w:rPr>
                <w:rFonts w:ascii="Calibri" w:eastAsia="Calibri" w:hAnsi="Calibri" w:cs="Times New Roman"/>
                <w:lang w:eastAsia="en-US"/>
              </w:rPr>
              <w:t>Ζηλάκου</w:t>
            </w:r>
            <w:proofErr w:type="spellEnd"/>
            <w:r w:rsidRPr="006C4C99">
              <w:rPr>
                <w:rFonts w:ascii="Calibri" w:eastAsia="Calibri" w:hAnsi="Calibri" w:cs="Times New Roman"/>
                <w:lang w:eastAsia="en-US"/>
              </w:rPr>
              <w:t xml:space="preserve"> - </w:t>
            </w:r>
            <w:proofErr w:type="spellStart"/>
            <w:r w:rsidRPr="006C4C99">
              <w:rPr>
                <w:rFonts w:ascii="Calibri" w:eastAsia="Calibri" w:hAnsi="Calibri" w:cs="Times New Roman"/>
                <w:lang w:eastAsia="en-US"/>
              </w:rPr>
              <w:t>Μοσχοβάκου</w:t>
            </w:r>
            <w:proofErr w:type="spellEnd"/>
            <w:r w:rsidRPr="006C4C99">
              <w:rPr>
                <w:rFonts w:ascii="Calibri" w:eastAsia="Calibri" w:hAnsi="Calibri" w:cs="Times New Roman"/>
                <w:lang w:eastAsia="en-US"/>
              </w:rPr>
              <w:t xml:space="preserve">. </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ΦΕΒΡΟΥΑΡΙΟΣ –ΜΑΡΤΙΟΣ:  8-2-2019: Απομαγνητοφώνηση συνεντεύξεων. Ασκήσεις δημιουργικής γραφής. Εργασία σε ομάδες.</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17-2-2019: Έρευνα για πρωτότυπο υλικό ( φωτογραφίες, αντικείμενα κλπ). Προετοιμασία ραδιοφωνικής </w:t>
            </w:r>
            <w:r w:rsidRPr="006C4C99">
              <w:rPr>
                <w:rFonts w:ascii="Calibri" w:eastAsia="Calibri" w:hAnsi="Calibri" w:cs="Times New Roman"/>
                <w:lang w:eastAsia="en-US"/>
              </w:rPr>
              <w:lastRenderedPageBreak/>
              <w:t xml:space="preserve">εκπομπής με αφορμή το βιβλίο « Τα σκουπίδια», Α. </w:t>
            </w:r>
            <w:proofErr w:type="spellStart"/>
            <w:r w:rsidRPr="006C4C99">
              <w:rPr>
                <w:rFonts w:ascii="Calibri" w:eastAsia="Calibri" w:hAnsi="Calibri" w:cs="Times New Roman"/>
                <w:lang w:eastAsia="en-US"/>
              </w:rPr>
              <w:t>Μάλλιγκαν</w:t>
            </w:r>
            <w:proofErr w:type="spellEnd"/>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24-2/ 25-3-2019:Συγγραφή σεναρίου, ηχογράφηση σεναρίου.</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 xml:space="preserve">ΑΠΡΙΛΙΟΣ: Εργασία σε ομάδες: Επιλογή του τίτλου και της μουσικής επένδυσης, κατασκευή της πρώτης ταινίας σε πρόγραμμα </w:t>
            </w:r>
            <w:proofErr w:type="spellStart"/>
            <w:r w:rsidRPr="006C4C99">
              <w:rPr>
                <w:rFonts w:ascii="Calibri" w:eastAsia="Calibri" w:hAnsi="Calibri" w:cs="Times New Roman"/>
                <w:lang w:val="en-US" w:eastAsia="en-US"/>
              </w:rPr>
              <w:t>filmora</w:t>
            </w:r>
            <w:proofErr w:type="spellEnd"/>
            <w:r w:rsidRPr="006C4C99">
              <w:rPr>
                <w:rFonts w:ascii="Calibri" w:eastAsia="Calibri" w:hAnsi="Calibri" w:cs="Times New Roman"/>
                <w:lang w:eastAsia="en-US"/>
              </w:rPr>
              <w:t xml:space="preserve"> .</w:t>
            </w:r>
          </w:p>
          <w:p w:rsidR="006C4C99" w:rsidRPr="006C4C99" w:rsidRDefault="006C4C99" w:rsidP="006C4C99">
            <w:pPr>
              <w:spacing w:after="160" w:line="259" w:lineRule="auto"/>
              <w:rPr>
                <w:rFonts w:ascii="Calibri" w:eastAsia="Calibri" w:hAnsi="Calibri" w:cs="Times New Roman"/>
                <w:lang w:eastAsia="en-US"/>
              </w:rPr>
            </w:pPr>
            <w:r w:rsidRPr="006C4C99">
              <w:rPr>
                <w:rFonts w:ascii="Calibri" w:eastAsia="Calibri" w:hAnsi="Calibri" w:cs="Times New Roman"/>
                <w:lang w:eastAsia="en-US"/>
              </w:rPr>
              <w:t>ΜΑΪΟΣ: Κατασκευή τελικού ψηφιακού προϊόντος με τη βοήθεια του τελειόφοιτου του τμήματος του Ιονίου Παν/</w:t>
            </w:r>
            <w:proofErr w:type="spellStart"/>
            <w:r w:rsidRPr="006C4C99">
              <w:rPr>
                <w:rFonts w:ascii="Calibri" w:eastAsia="Calibri" w:hAnsi="Calibri" w:cs="Times New Roman"/>
                <w:lang w:eastAsia="en-US"/>
              </w:rPr>
              <w:t>μιου</w:t>
            </w:r>
            <w:proofErr w:type="spellEnd"/>
            <w:r w:rsidRPr="006C4C99">
              <w:rPr>
                <w:rFonts w:ascii="Calibri" w:eastAsia="Calibri" w:hAnsi="Calibri" w:cs="Times New Roman"/>
                <w:lang w:eastAsia="en-US"/>
              </w:rPr>
              <w:t xml:space="preserve"> τεχνολογίας ήχου και εικόνας, κου Γ. </w:t>
            </w:r>
            <w:proofErr w:type="spellStart"/>
            <w:r w:rsidRPr="006C4C99">
              <w:rPr>
                <w:rFonts w:ascii="Calibri" w:eastAsia="Calibri" w:hAnsi="Calibri" w:cs="Times New Roman"/>
                <w:lang w:eastAsia="en-US"/>
              </w:rPr>
              <w:t>Κόκορη</w:t>
            </w:r>
            <w:proofErr w:type="spellEnd"/>
            <w:r w:rsidRPr="006C4C99">
              <w:rPr>
                <w:rFonts w:ascii="Calibri" w:eastAsia="Calibri" w:hAnsi="Calibri" w:cs="Times New Roman"/>
                <w:lang w:eastAsia="en-US"/>
              </w:rPr>
              <w:t xml:space="preserve"> και κατάθεση στο διαγωνισμό.</w:t>
            </w:r>
          </w:p>
          <w:p w:rsidR="006C4C99" w:rsidRPr="006C4C99" w:rsidRDefault="006C4C99" w:rsidP="006C4C99">
            <w:pPr>
              <w:spacing w:after="160" w:line="259" w:lineRule="auto"/>
              <w:rPr>
                <w:rFonts w:ascii="Calibri" w:eastAsia="Calibri" w:hAnsi="Calibri" w:cs="Times New Roman"/>
                <w:b/>
                <w:u w:val="single"/>
                <w:lang w:eastAsia="en-US"/>
              </w:rPr>
            </w:pPr>
            <w:r w:rsidRPr="006C4C99">
              <w:rPr>
                <w:rFonts w:ascii="Calibri" w:eastAsia="Calibri" w:hAnsi="Calibri" w:cs="Times New Roman"/>
                <w:b/>
                <w:u w:val="single"/>
                <w:lang w:eastAsia="en-US"/>
              </w:rPr>
              <w:t>22 Μαΐου 2019: Διάκριση της ψηφιακής δημιουργίας μας στο μαθητικό διαγωνισμό, Α΄ Έπαινος στην κατηγορία των Γυμνασίων</w:t>
            </w:r>
          </w:p>
          <w:p w:rsidR="006C4C99" w:rsidRPr="006C4C99" w:rsidRDefault="006C4C99" w:rsidP="006C4C99">
            <w:pPr>
              <w:spacing w:after="160" w:line="259" w:lineRule="auto"/>
              <w:rPr>
                <w:rFonts w:ascii="Calibri" w:eastAsia="Calibri" w:hAnsi="Calibri" w:cs="Times New Roman"/>
                <w:lang w:eastAsia="en-US"/>
              </w:rPr>
            </w:pPr>
          </w:p>
          <w:p w:rsidR="006C4C99" w:rsidRPr="006C4C99" w:rsidRDefault="006C4C99" w:rsidP="006C4C99">
            <w:pPr>
              <w:tabs>
                <w:tab w:val="left" w:pos="8820"/>
              </w:tabs>
              <w:jc w:val="both"/>
              <w:rPr>
                <w:rFonts w:ascii="Calibri" w:eastAsia="Calibri" w:hAnsi="Calibri" w:cs="Times New Roman"/>
                <w:lang w:eastAsia="en-US"/>
              </w:rPr>
            </w:pPr>
            <w:r w:rsidRPr="006C4C99">
              <w:rPr>
                <w:rFonts w:ascii="Calibri" w:eastAsia="Calibri" w:hAnsi="Calibri" w:cs="Times New Roman"/>
                <w:lang w:eastAsia="en-US"/>
              </w:rPr>
              <w:t xml:space="preserve">Το υλικό είναι κατατεθειμένο στην πλατφόρμα του διαγωνισμού, την ιστοσελίδα του </w:t>
            </w:r>
            <w:proofErr w:type="spellStart"/>
            <w:r w:rsidRPr="006C4C99">
              <w:rPr>
                <w:rFonts w:ascii="Calibri" w:eastAsia="Calibri" w:hAnsi="Calibri" w:cs="Times New Roman"/>
                <w:lang w:eastAsia="en-US"/>
              </w:rPr>
              <w:t>Ζαννείου</w:t>
            </w:r>
            <w:proofErr w:type="spellEnd"/>
            <w:r w:rsidRPr="006C4C99">
              <w:rPr>
                <w:rFonts w:ascii="Calibri" w:eastAsia="Calibri" w:hAnsi="Calibri" w:cs="Times New Roman"/>
                <w:lang w:eastAsia="en-US"/>
              </w:rPr>
              <w:t xml:space="preserve"> Γυμνασίου και υπάρχει σε αρχείο .</w:t>
            </w:r>
            <w:r w:rsidRPr="006C4C99">
              <w:rPr>
                <w:rFonts w:ascii="Calibri" w:eastAsia="Calibri" w:hAnsi="Calibri" w:cs="Times New Roman"/>
                <w:lang w:val="en-US" w:eastAsia="en-US"/>
              </w:rPr>
              <w:t>AVI</w:t>
            </w:r>
            <w:r w:rsidRPr="006C4C99">
              <w:rPr>
                <w:rFonts w:ascii="Calibri" w:eastAsia="Calibri" w:hAnsi="Calibri" w:cs="Times New Roman"/>
                <w:lang w:eastAsia="en-US"/>
              </w:rPr>
              <w:t xml:space="preserve"> στο φάκελο με το υλικό του Ομίλου της σχ. χρονιάς 2018-2019.</w:t>
            </w:r>
          </w:p>
          <w:p w:rsidR="006C4C99" w:rsidRPr="006C4C99" w:rsidRDefault="006C4C99" w:rsidP="006C4C99">
            <w:pPr>
              <w:tabs>
                <w:tab w:val="left" w:pos="8820"/>
              </w:tabs>
              <w:jc w:val="both"/>
              <w:rPr>
                <w:rFonts w:ascii="Calibri" w:eastAsia="Calibri" w:hAnsi="Calibri" w:cs="Times New Roman"/>
                <w:lang w:eastAsia="en-US"/>
              </w:rPr>
            </w:pPr>
          </w:p>
          <w:p w:rsidR="00072A2D" w:rsidRPr="0013050F"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lastRenderedPageBreak/>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tc>
        <w:tc>
          <w:tcPr>
            <w:tcW w:w="1950" w:type="dxa"/>
            <w:gridSpan w:val="3"/>
          </w:tcPr>
          <w:p w:rsidR="00376BAD" w:rsidRDefault="005371DD" w:rsidP="0047200A">
            <w:pPr>
              <w:spacing w:before="60" w:after="60"/>
            </w:pPr>
            <w:r>
              <w:t>ΤΕΛΙΚΗ (ΝΑΙ/ΟΧΙ)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Default="009C6A52" w:rsidP="0047200A">
            <w:pPr>
              <w:spacing w:before="60" w:after="60"/>
            </w:pPr>
            <w:r>
              <w:t>Η έρευνα για τη δημιουργία της ψηφιακής δημιουργίας έγινε με χρήση ερωτηματολογίου, προφορικής συνέντευξης, εντοπισμό αρχειακού υλικού ( φωτογραφίες).</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9327E6" w:rsidP="00072A2D">
            <w:pPr>
              <w:spacing w:before="60" w:after="60"/>
            </w:pPr>
            <w:r w:rsidRPr="009327E6">
              <w:t>http://www.i-create.gr/index.php/trexousesdraseis/istoria-tis-polis-sou</w:t>
            </w: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w:t>
            </w:r>
            <w:bookmarkStart w:id="0" w:name="_GoBack"/>
            <w:bookmarkEnd w:id="0"/>
            <w:r>
              <w:t>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lastRenderedPageBreak/>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CCA"/>
    <w:rsid w:val="00016197"/>
    <w:rsid w:val="00072A2D"/>
    <w:rsid w:val="000A4C84"/>
    <w:rsid w:val="0013050F"/>
    <w:rsid w:val="001754CA"/>
    <w:rsid w:val="0017583D"/>
    <w:rsid w:val="00180991"/>
    <w:rsid w:val="0020165F"/>
    <w:rsid w:val="00343C2F"/>
    <w:rsid w:val="0037182C"/>
    <w:rsid w:val="00376BAD"/>
    <w:rsid w:val="00485C60"/>
    <w:rsid w:val="004E1628"/>
    <w:rsid w:val="004E1CCA"/>
    <w:rsid w:val="005371DD"/>
    <w:rsid w:val="005844DA"/>
    <w:rsid w:val="00597AD2"/>
    <w:rsid w:val="00614001"/>
    <w:rsid w:val="0067703D"/>
    <w:rsid w:val="006C4C99"/>
    <w:rsid w:val="00810305"/>
    <w:rsid w:val="00810778"/>
    <w:rsid w:val="00815449"/>
    <w:rsid w:val="00817E6D"/>
    <w:rsid w:val="00850610"/>
    <w:rsid w:val="00851194"/>
    <w:rsid w:val="008865AC"/>
    <w:rsid w:val="008F1FF9"/>
    <w:rsid w:val="00923F84"/>
    <w:rsid w:val="009327E6"/>
    <w:rsid w:val="009C6A52"/>
    <w:rsid w:val="00A149D8"/>
    <w:rsid w:val="00A37506"/>
    <w:rsid w:val="00AE448C"/>
    <w:rsid w:val="00B345B1"/>
    <w:rsid w:val="00B71817"/>
    <w:rsid w:val="00B72A34"/>
    <w:rsid w:val="00C77F5B"/>
    <w:rsid w:val="00CE7EAE"/>
    <w:rsid w:val="00CF28A9"/>
    <w:rsid w:val="00D23CFD"/>
    <w:rsid w:val="00D45331"/>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7148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4</cp:revision>
  <dcterms:created xsi:type="dcterms:W3CDTF">2019-11-03T11:10:00Z</dcterms:created>
  <dcterms:modified xsi:type="dcterms:W3CDTF">2019-11-11T08:13:00Z</dcterms:modified>
</cp:coreProperties>
</file>