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</w:tblGrid>
      <w:tr w:rsidR="004E1CCA" w:rsidTr="004E1CCA">
        <w:tc>
          <w:tcPr>
            <w:tcW w:w="3085" w:type="dxa"/>
          </w:tcPr>
          <w:p w:rsidR="004E1CCA" w:rsidRDefault="005C3B25" w:rsidP="004E1CCA">
            <w:pPr>
              <w:jc w:val="center"/>
            </w:pPr>
            <w:r>
              <w:t>Υ.ΠΑΙ.</w:t>
            </w:r>
            <w:r w:rsidR="004E1CCA">
              <w:t>Θ</w:t>
            </w:r>
          </w:p>
          <w:p w:rsidR="004E1CCA" w:rsidRDefault="004E1CCA" w:rsidP="004E1CCA">
            <w:pPr>
              <w:jc w:val="center"/>
            </w:pPr>
            <w:r>
              <w:t>Δ.Ε.Π.Π.Σ.</w:t>
            </w:r>
          </w:p>
          <w:p w:rsidR="004E1CCA" w:rsidRDefault="004E1CCA" w:rsidP="004E1CCA">
            <w:pPr>
              <w:jc w:val="center"/>
            </w:pPr>
            <w:r>
              <w:t>Όνομα Σχολείου</w:t>
            </w:r>
            <w:r w:rsidR="000F3518">
              <w:t>:6/Θ ΠΕΙΡΑΜΑΤΙΚΟ ΔΗΜΟΤΙΚΟ ΣΧΟΛΕΙΟ ΠΑΝΕΠΙΣΤΗΜΙΟ ΑΘΗΝΩΝ</w:t>
            </w:r>
          </w:p>
        </w:tc>
      </w:tr>
    </w:tbl>
    <w:p w:rsidR="004E1628" w:rsidRDefault="004E1628"/>
    <w:p w:rsidR="004E1CCA" w:rsidRDefault="00FA53C9" w:rsidP="00D4533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ΠΛΑΙΣΙΟ </w:t>
      </w:r>
      <w:r w:rsidR="004E1CCA" w:rsidRPr="004E1CCA">
        <w:rPr>
          <w:b/>
          <w:sz w:val="36"/>
          <w:szCs w:val="36"/>
        </w:rPr>
        <w:t>ΕΠΙΓΡΑΜΜΑΤΙΚΗ</w:t>
      </w:r>
      <w:r>
        <w:rPr>
          <w:b/>
          <w:sz w:val="36"/>
          <w:szCs w:val="36"/>
        </w:rPr>
        <w:t>Σ</w:t>
      </w:r>
      <w:r w:rsidR="004E1CCA" w:rsidRPr="004E1CCA">
        <w:rPr>
          <w:b/>
          <w:sz w:val="36"/>
          <w:szCs w:val="36"/>
        </w:rPr>
        <w:t xml:space="preserve"> ΠΕΡΙΓΡΑΦΗ</w:t>
      </w:r>
      <w:r>
        <w:rPr>
          <w:b/>
          <w:sz w:val="36"/>
          <w:szCs w:val="36"/>
        </w:rPr>
        <w:t>Σ</w:t>
      </w:r>
      <w:r w:rsidR="004E1CCA" w:rsidRPr="004E1CCA">
        <w:rPr>
          <w:b/>
          <w:sz w:val="36"/>
          <w:szCs w:val="36"/>
        </w:rPr>
        <w:t xml:space="preserve"> ΔΡΑΣΗΣ</w:t>
      </w:r>
      <w:r w:rsidR="00D45331">
        <w:rPr>
          <w:b/>
          <w:sz w:val="36"/>
          <w:szCs w:val="36"/>
        </w:rPr>
        <w:t xml:space="preserve"> </w:t>
      </w:r>
    </w:p>
    <w:p w:rsidR="00D45331" w:rsidRPr="004E1CCA" w:rsidRDefault="00D45331" w:rsidP="00D4533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ΓΙΑ ΕΥΡΥΤΕΡΗ ΕΦΑΡΜΟΓΗ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850"/>
        <w:gridCol w:w="567"/>
        <w:gridCol w:w="142"/>
        <w:gridCol w:w="142"/>
        <w:gridCol w:w="709"/>
        <w:gridCol w:w="141"/>
        <w:gridCol w:w="709"/>
        <w:gridCol w:w="992"/>
        <w:gridCol w:w="1276"/>
        <w:gridCol w:w="1028"/>
        <w:gridCol w:w="369"/>
        <w:gridCol w:w="1013"/>
        <w:gridCol w:w="142"/>
        <w:gridCol w:w="425"/>
        <w:gridCol w:w="709"/>
        <w:gridCol w:w="816"/>
      </w:tblGrid>
      <w:tr w:rsidR="004E1CCA" w:rsidTr="00072A2D">
        <w:tc>
          <w:tcPr>
            <w:tcW w:w="1242" w:type="dxa"/>
            <w:gridSpan w:val="2"/>
          </w:tcPr>
          <w:p w:rsidR="004E1CCA" w:rsidRDefault="004E1CCA" w:rsidP="00072A2D">
            <w:pPr>
              <w:spacing w:before="60" w:after="60"/>
            </w:pPr>
            <w:r>
              <w:t>ΣΧΟΛΕΙΟ:</w:t>
            </w:r>
          </w:p>
        </w:tc>
        <w:tc>
          <w:tcPr>
            <w:tcW w:w="9180" w:type="dxa"/>
            <w:gridSpan w:val="15"/>
          </w:tcPr>
          <w:p w:rsidR="004E1CCA" w:rsidRDefault="0063134E" w:rsidP="0063134E">
            <w:pPr>
              <w:tabs>
                <w:tab w:val="left" w:pos="924"/>
              </w:tabs>
              <w:spacing w:before="60" w:after="60"/>
            </w:pPr>
            <w:r>
              <w:tab/>
              <w:t>6/Θ ΔΗΜΟΤΙΚΟ ΠΕΙΡΑΜΑΤΙΚΟ ΣΧΟΛΕΙΟΥ ΠΑΝΕΠΙΣΤΗΜΙΟΥ ΑΘΗΝΩΝ - ΠΣΠΑ</w:t>
            </w:r>
          </w:p>
        </w:tc>
      </w:tr>
      <w:tr w:rsidR="004E1CCA" w:rsidTr="00072A2D">
        <w:tc>
          <w:tcPr>
            <w:tcW w:w="2093" w:type="dxa"/>
            <w:gridSpan w:val="5"/>
          </w:tcPr>
          <w:p w:rsidR="004E1CCA" w:rsidRDefault="004E1CCA" w:rsidP="00072A2D">
            <w:pPr>
              <w:spacing w:before="60" w:after="60"/>
            </w:pPr>
            <w:r>
              <w:t>ΚΑΤΗΓΟΡΙΑ ΔΡΑΣΗΣ:</w:t>
            </w:r>
          </w:p>
        </w:tc>
        <w:tc>
          <w:tcPr>
            <w:tcW w:w="8329" w:type="dxa"/>
            <w:gridSpan w:val="12"/>
          </w:tcPr>
          <w:p w:rsidR="004E1CCA" w:rsidRDefault="0063134E" w:rsidP="00072A2D">
            <w:pPr>
              <w:spacing w:before="60" w:after="60"/>
            </w:pPr>
            <w:r>
              <w:t xml:space="preserve">ΚΑΙΝΟΤΟΜΟΣ ΔΙΔΑΚΤΙΚΗ ΠΡΑΚΤΙΚΗ </w:t>
            </w:r>
          </w:p>
        </w:tc>
      </w:tr>
      <w:tr w:rsidR="00072A2D" w:rsidTr="00072A2D">
        <w:tc>
          <w:tcPr>
            <w:tcW w:w="1809" w:type="dxa"/>
            <w:gridSpan w:val="3"/>
          </w:tcPr>
          <w:p w:rsidR="00072A2D" w:rsidRDefault="00072A2D" w:rsidP="00072A2D">
            <w:pPr>
              <w:spacing w:before="60" w:after="60"/>
            </w:pPr>
            <w:r>
              <w:t>ΤΙΤΛΟΣ ΔΡΑΣΗΣ:</w:t>
            </w:r>
          </w:p>
        </w:tc>
        <w:tc>
          <w:tcPr>
            <w:tcW w:w="5139" w:type="dxa"/>
            <w:gridSpan w:val="8"/>
          </w:tcPr>
          <w:p w:rsidR="00072A2D" w:rsidRPr="0063134E" w:rsidRDefault="0063134E" w:rsidP="00072A2D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iPad 1:1</w:t>
            </w:r>
          </w:p>
        </w:tc>
        <w:tc>
          <w:tcPr>
            <w:tcW w:w="1949" w:type="dxa"/>
            <w:gridSpan w:val="4"/>
          </w:tcPr>
          <w:p w:rsidR="00072A2D" w:rsidRDefault="00072A2D" w:rsidP="00072A2D">
            <w:pPr>
              <w:spacing w:before="60" w:after="60"/>
            </w:pPr>
            <w:r>
              <w:t>ΔΙΑΡΚΕΙΑ ΔΡΑΣΗΣ:</w:t>
            </w:r>
          </w:p>
        </w:tc>
        <w:tc>
          <w:tcPr>
            <w:tcW w:w="1525" w:type="dxa"/>
            <w:gridSpan w:val="2"/>
          </w:tcPr>
          <w:p w:rsidR="00072A2D" w:rsidRDefault="0063134E" w:rsidP="00072A2D">
            <w:pPr>
              <w:spacing w:before="60" w:after="60"/>
            </w:pPr>
            <w:r>
              <w:t>7  ΕΤΗ</w:t>
            </w:r>
          </w:p>
        </w:tc>
      </w:tr>
      <w:tr w:rsidR="004E1CCA" w:rsidTr="00072A2D">
        <w:tc>
          <w:tcPr>
            <w:tcW w:w="2943" w:type="dxa"/>
            <w:gridSpan w:val="7"/>
          </w:tcPr>
          <w:p w:rsidR="004E1CCA" w:rsidRDefault="004E1CCA" w:rsidP="00072A2D">
            <w:pPr>
              <w:spacing w:before="60" w:after="60"/>
            </w:pPr>
            <w:r>
              <w:t>ΥΠΕΥΘΥΝΟΣ ΕΚΠΑΙΔΕΥΤΙΚΟΣ:</w:t>
            </w:r>
          </w:p>
        </w:tc>
        <w:tc>
          <w:tcPr>
            <w:tcW w:w="4005" w:type="dxa"/>
            <w:gridSpan w:val="4"/>
          </w:tcPr>
          <w:p w:rsidR="004E1CCA" w:rsidRPr="0063134E" w:rsidRDefault="0063134E" w:rsidP="00072A2D">
            <w:pPr>
              <w:spacing w:before="60" w:after="60"/>
            </w:pPr>
            <w:r>
              <w:rPr>
                <w:lang w:val="en-US"/>
              </w:rPr>
              <w:t> </w:t>
            </w:r>
            <w:r>
              <w:t>ΚΩΝΣΤΑΝΤΙΝΟΣ ΠΑΝΟΥΣΗΣ</w:t>
            </w:r>
          </w:p>
        </w:tc>
        <w:tc>
          <w:tcPr>
            <w:tcW w:w="1382" w:type="dxa"/>
            <w:gridSpan w:val="2"/>
          </w:tcPr>
          <w:p w:rsidR="004E1CCA" w:rsidRDefault="004E1CCA" w:rsidP="00072A2D">
            <w:pPr>
              <w:spacing w:before="60" w:after="60"/>
            </w:pPr>
            <w:r>
              <w:t>ΕΙΔΙΚΟΤΗΤΑ:</w:t>
            </w:r>
          </w:p>
        </w:tc>
        <w:tc>
          <w:tcPr>
            <w:tcW w:w="2092" w:type="dxa"/>
            <w:gridSpan w:val="4"/>
          </w:tcPr>
          <w:p w:rsidR="004E1CCA" w:rsidRDefault="0063134E" w:rsidP="00072A2D">
            <w:pPr>
              <w:spacing w:before="60" w:after="60"/>
            </w:pPr>
            <w:r>
              <w:t>ΠΕ 70</w:t>
            </w:r>
          </w:p>
        </w:tc>
      </w:tr>
      <w:tr w:rsidR="004E1CCA" w:rsidTr="00072A2D">
        <w:tc>
          <w:tcPr>
            <w:tcW w:w="10422" w:type="dxa"/>
            <w:gridSpan w:val="17"/>
          </w:tcPr>
          <w:p w:rsidR="004E1CCA" w:rsidRDefault="004E1CCA" w:rsidP="00072A2D">
            <w:pPr>
              <w:spacing w:before="60" w:after="60"/>
            </w:pPr>
            <w:r>
              <w:t>ΣΥΝΕΡΓΑΖΟΜΕΝΟΙ ΕΚΠΑΙΔΕΥΤΙΚΟΙ ΑΝΑ ΕΙΔΙΚΟΤΗΤΑ</w:t>
            </w:r>
          </w:p>
        </w:tc>
      </w:tr>
      <w:tr w:rsidR="004E1CCA" w:rsidTr="00072A2D">
        <w:tc>
          <w:tcPr>
            <w:tcW w:w="392" w:type="dxa"/>
          </w:tcPr>
          <w:p w:rsidR="004E1CCA" w:rsidRDefault="004E1CCA" w:rsidP="00072A2D">
            <w:pPr>
              <w:spacing w:before="60" w:after="60"/>
            </w:pPr>
            <w:r>
              <w:t>1.</w:t>
            </w:r>
          </w:p>
        </w:tc>
        <w:tc>
          <w:tcPr>
            <w:tcW w:w="6556" w:type="dxa"/>
            <w:gridSpan w:val="10"/>
          </w:tcPr>
          <w:p w:rsidR="004E1CCA" w:rsidRDefault="0063134E" w:rsidP="00072A2D">
            <w:pPr>
              <w:spacing w:before="60" w:after="60"/>
            </w:pPr>
            <w:r>
              <w:t>ΑΛΚΙΒΙΑΔΗΣ ΚΩΝΣΤΑΝΤΟΠΟΥΛΟΣ</w:t>
            </w:r>
          </w:p>
        </w:tc>
        <w:tc>
          <w:tcPr>
            <w:tcW w:w="1382" w:type="dxa"/>
            <w:gridSpan w:val="2"/>
          </w:tcPr>
          <w:p w:rsidR="004E1CCA" w:rsidRDefault="004E1CCA" w:rsidP="00072A2D">
            <w:pPr>
              <w:spacing w:before="60" w:after="60"/>
            </w:pPr>
            <w:r>
              <w:t>ΕΙΔΙΚΟΤΗΤΑ:</w:t>
            </w:r>
          </w:p>
        </w:tc>
        <w:tc>
          <w:tcPr>
            <w:tcW w:w="2092" w:type="dxa"/>
            <w:gridSpan w:val="4"/>
          </w:tcPr>
          <w:p w:rsidR="004E1CCA" w:rsidRDefault="0063134E" w:rsidP="00072A2D">
            <w:pPr>
              <w:spacing w:before="60" w:after="60"/>
            </w:pPr>
            <w:r>
              <w:t>ΠΕ70</w:t>
            </w:r>
          </w:p>
        </w:tc>
      </w:tr>
      <w:tr w:rsidR="004E1CCA" w:rsidTr="00072A2D">
        <w:tc>
          <w:tcPr>
            <w:tcW w:w="392" w:type="dxa"/>
          </w:tcPr>
          <w:p w:rsidR="004E1CCA" w:rsidRDefault="004E1CCA" w:rsidP="00072A2D">
            <w:pPr>
              <w:spacing w:before="60" w:after="60"/>
            </w:pPr>
            <w:r>
              <w:t>2.</w:t>
            </w:r>
          </w:p>
          <w:p w:rsidR="006F00B0" w:rsidRPr="006F00B0" w:rsidRDefault="006F00B0" w:rsidP="00072A2D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556" w:type="dxa"/>
            <w:gridSpan w:val="10"/>
          </w:tcPr>
          <w:p w:rsidR="004E1CCA" w:rsidRDefault="00D0708D" w:rsidP="00072A2D">
            <w:pPr>
              <w:spacing w:before="60" w:after="60"/>
            </w:pPr>
            <w:r>
              <w:t xml:space="preserve">ΚΑΛΛΙΡΡΟΗ </w:t>
            </w:r>
            <w:r w:rsidR="006F00B0">
              <w:t xml:space="preserve"> ΤΣΑΜΤΣΟΥΡΗ</w:t>
            </w:r>
          </w:p>
          <w:p w:rsidR="006F00B0" w:rsidRPr="006F00B0" w:rsidRDefault="006F00B0" w:rsidP="00072A2D">
            <w:pPr>
              <w:spacing w:before="60" w:after="60"/>
            </w:pPr>
            <w:r>
              <w:t>ΒΑΣΙΛΙΚΗ ΤΕΡΖΗ</w:t>
            </w:r>
          </w:p>
        </w:tc>
        <w:tc>
          <w:tcPr>
            <w:tcW w:w="1382" w:type="dxa"/>
            <w:gridSpan w:val="2"/>
          </w:tcPr>
          <w:p w:rsidR="004E1CCA" w:rsidRDefault="004E1CCA" w:rsidP="00072A2D">
            <w:pPr>
              <w:spacing w:before="60" w:after="60"/>
            </w:pPr>
            <w:r>
              <w:t>ΕΙΔΙΚΟΤΗΤΑ:</w:t>
            </w:r>
          </w:p>
          <w:p w:rsidR="00444D23" w:rsidRPr="00444D23" w:rsidRDefault="00444D23" w:rsidP="00072A2D">
            <w:pPr>
              <w:spacing w:before="60" w:after="60"/>
              <w:rPr>
                <w:lang w:val="en-US"/>
              </w:rPr>
            </w:pPr>
            <w:r>
              <w:t>ΕΙΔΙΚΟΤΗΤΑ</w:t>
            </w:r>
            <w:r>
              <w:rPr>
                <w:lang w:val="en-US"/>
              </w:rPr>
              <w:t>:</w:t>
            </w:r>
          </w:p>
        </w:tc>
        <w:tc>
          <w:tcPr>
            <w:tcW w:w="2092" w:type="dxa"/>
            <w:gridSpan w:val="4"/>
          </w:tcPr>
          <w:p w:rsidR="004E1CCA" w:rsidRDefault="00444D23" w:rsidP="00072A2D">
            <w:pPr>
              <w:spacing w:before="60" w:after="60"/>
            </w:pPr>
            <w:r>
              <w:t>ΠΕ79.01</w:t>
            </w:r>
          </w:p>
          <w:p w:rsidR="00444D23" w:rsidRPr="00444D23" w:rsidRDefault="00444D23" w:rsidP="00072A2D">
            <w:pPr>
              <w:spacing w:before="60" w:after="60"/>
            </w:pPr>
            <w:r>
              <w:t>ΠΕ11</w:t>
            </w:r>
          </w:p>
        </w:tc>
      </w:tr>
      <w:tr w:rsidR="00072A2D" w:rsidTr="00072A2D">
        <w:tc>
          <w:tcPr>
            <w:tcW w:w="3652" w:type="dxa"/>
            <w:gridSpan w:val="8"/>
          </w:tcPr>
          <w:p w:rsidR="00072A2D" w:rsidRDefault="00072A2D" w:rsidP="00072A2D">
            <w:pPr>
              <w:spacing w:before="60" w:after="60"/>
            </w:pPr>
            <w:r>
              <w:t>ΣΧΟΛΙΚΟ ΕΤΟΣ ΥΛΟΠΟΙΗΣΗΣ ΔΡΑΣΗΣ:</w:t>
            </w:r>
          </w:p>
        </w:tc>
        <w:tc>
          <w:tcPr>
            <w:tcW w:w="992" w:type="dxa"/>
          </w:tcPr>
          <w:p w:rsidR="00072A2D" w:rsidRDefault="0063134E" w:rsidP="00072A2D">
            <w:pPr>
              <w:spacing w:before="60" w:after="60"/>
            </w:pPr>
            <w:r>
              <w:t xml:space="preserve">2011 </w:t>
            </w:r>
            <w:r w:rsidR="00444D23">
              <w:t>ΕΩΣ</w:t>
            </w:r>
            <w:r>
              <w:t xml:space="preserve"> 2019</w:t>
            </w:r>
          </w:p>
        </w:tc>
        <w:tc>
          <w:tcPr>
            <w:tcW w:w="3828" w:type="dxa"/>
            <w:gridSpan w:val="5"/>
            <w:shd w:val="clear" w:color="auto" w:fill="auto"/>
          </w:tcPr>
          <w:p w:rsidR="00072A2D" w:rsidRDefault="00072A2D" w:rsidP="00072A2D">
            <w:pPr>
              <w:spacing w:before="60" w:after="60"/>
            </w:pPr>
            <w:r>
              <w:t>ΣΥΜΜΕΤΕΧΟΝΤΑ ΤΜΗΜΑΤΑ ΣΧΟΛΕΙΟΥ:</w:t>
            </w:r>
          </w:p>
        </w:tc>
        <w:tc>
          <w:tcPr>
            <w:tcW w:w="1950" w:type="dxa"/>
            <w:gridSpan w:val="3"/>
            <w:shd w:val="clear" w:color="auto" w:fill="auto"/>
          </w:tcPr>
          <w:p w:rsidR="00072A2D" w:rsidRDefault="0063134E" w:rsidP="00072A2D">
            <w:pPr>
              <w:spacing w:before="60" w:after="60"/>
            </w:pPr>
            <w:r>
              <w:t>Γ’ Δ΄Ε΄ΣΤ’ (ΤΑΞΕΙΣ ΥΛΟΠΟΙΗΣΗΣ ΣΤΟ ΔΙΑΣΤΗΜΑ ΤΩΝ ΕΠΤΑ ΕΤΩΝ</w:t>
            </w:r>
          </w:p>
        </w:tc>
      </w:tr>
      <w:tr w:rsidR="00072A2D" w:rsidTr="00072A2D">
        <w:tc>
          <w:tcPr>
            <w:tcW w:w="2802" w:type="dxa"/>
            <w:gridSpan w:val="6"/>
          </w:tcPr>
          <w:p w:rsidR="00072A2D" w:rsidRDefault="00072A2D" w:rsidP="00072A2D">
            <w:pPr>
              <w:spacing w:before="60" w:after="60"/>
            </w:pPr>
            <w:r>
              <w:t>ΠΛΗΘΟΣ ΣΥΜΜΕΤΕΧΟΝΤΩΝ</w:t>
            </w:r>
          </w:p>
        </w:tc>
        <w:tc>
          <w:tcPr>
            <w:tcW w:w="1842" w:type="dxa"/>
            <w:gridSpan w:val="3"/>
          </w:tcPr>
          <w:p w:rsidR="00072A2D" w:rsidRDefault="00072A2D" w:rsidP="00072A2D">
            <w:pPr>
              <w:spacing w:before="60" w:after="60"/>
            </w:pPr>
            <w:r>
              <w:t>ΕΚΠΑΙΔΕΥΤΙΚΩΝ:</w:t>
            </w:r>
          </w:p>
        </w:tc>
        <w:tc>
          <w:tcPr>
            <w:tcW w:w="1276" w:type="dxa"/>
          </w:tcPr>
          <w:p w:rsidR="00072A2D" w:rsidRDefault="006F00B0" w:rsidP="00072A2D">
            <w:pPr>
              <w:spacing w:before="60" w:after="60"/>
            </w:pPr>
            <w:r>
              <w:t>4</w:t>
            </w:r>
          </w:p>
        </w:tc>
        <w:tc>
          <w:tcPr>
            <w:tcW w:w="1397" w:type="dxa"/>
            <w:gridSpan w:val="2"/>
          </w:tcPr>
          <w:p w:rsidR="00072A2D" w:rsidRDefault="00072A2D" w:rsidP="00072A2D">
            <w:pPr>
              <w:spacing w:before="60" w:after="60"/>
            </w:pPr>
            <w:r>
              <w:t>ΜΑΘΗΤΩΝ:</w:t>
            </w:r>
          </w:p>
        </w:tc>
        <w:tc>
          <w:tcPr>
            <w:tcW w:w="1155" w:type="dxa"/>
            <w:gridSpan w:val="2"/>
          </w:tcPr>
          <w:p w:rsidR="00072A2D" w:rsidRDefault="006F00B0" w:rsidP="00072A2D">
            <w:pPr>
              <w:spacing w:before="60" w:after="60"/>
            </w:pPr>
            <w:r>
              <w:t>400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2A2D" w:rsidRDefault="00072A2D" w:rsidP="00072A2D">
            <w:pPr>
              <w:spacing w:before="60" w:after="60"/>
            </w:pPr>
            <w:r>
              <w:t>ΤΡΙΤΩΝ:</w:t>
            </w:r>
          </w:p>
        </w:tc>
        <w:tc>
          <w:tcPr>
            <w:tcW w:w="816" w:type="dxa"/>
            <w:shd w:val="clear" w:color="auto" w:fill="auto"/>
          </w:tcPr>
          <w:p w:rsidR="00072A2D" w:rsidRDefault="00072A2D" w:rsidP="00072A2D">
            <w:pPr>
              <w:spacing w:before="60" w:after="60"/>
            </w:pPr>
          </w:p>
        </w:tc>
      </w:tr>
      <w:tr w:rsidR="00072A2D" w:rsidTr="00072A2D">
        <w:tc>
          <w:tcPr>
            <w:tcW w:w="1951" w:type="dxa"/>
            <w:gridSpan w:val="4"/>
          </w:tcPr>
          <w:p w:rsidR="00072A2D" w:rsidRDefault="00072A2D" w:rsidP="00072A2D">
            <w:pPr>
              <w:spacing w:before="60" w:after="60"/>
            </w:pPr>
            <w:r>
              <w:t>ΣΤΟΧΟΣ ΔΡΑΣΗΣ:</w:t>
            </w:r>
          </w:p>
        </w:tc>
        <w:tc>
          <w:tcPr>
            <w:tcW w:w="8471" w:type="dxa"/>
            <w:gridSpan w:val="13"/>
          </w:tcPr>
          <w:p w:rsidR="00072A2D" w:rsidRPr="00444D23" w:rsidRDefault="00444D23" w:rsidP="00444D23">
            <w:pPr>
              <w:spacing w:before="60" w:after="60"/>
              <w:ind w:firstLine="720"/>
              <w:rPr>
                <w:rFonts w:ascii="Times New Roman" w:hAnsi="Times New Roman" w:cs="Times New Roman"/>
                <w:b/>
              </w:rPr>
            </w:pPr>
            <w:r w:rsidRPr="00444D23">
              <w:rPr>
                <w:rFonts w:ascii="Times New Roman" w:hAnsi="Times New Roman" w:cs="Times New Roman"/>
                <w:b/>
              </w:rPr>
              <w:t>Υψηλό επίπεδο τεχνολογικής ενσωμάτωσης στο πρόγραμμα σπουδών</w:t>
            </w:r>
          </w:p>
        </w:tc>
      </w:tr>
      <w:tr w:rsidR="00072A2D" w:rsidTr="00072A2D">
        <w:tc>
          <w:tcPr>
            <w:tcW w:w="10422" w:type="dxa"/>
            <w:gridSpan w:val="17"/>
          </w:tcPr>
          <w:p w:rsidR="00072A2D" w:rsidRDefault="00072A2D" w:rsidP="00072A2D">
            <w:pPr>
              <w:spacing w:before="60" w:after="60"/>
            </w:pPr>
            <w:r>
              <w:t>ΣΥΝΤΟΜΗ ΠΕΡΙΓΡΑΦΗ ΥΛΟΠΟΙΗΣΗΣ (100 λέξεις)</w:t>
            </w:r>
          </w:p>
        </w:tc>
      </w:tr>
      <w:tr w:rsidR="00072A2D" w:rsidTr="00072A2D">
        <w:tc>
          <w:tcPr>
            <w:tcW w:w="10422" w:type="dxa"/>
            <w:gridSpan w:val="17"/>
          </w:tcPr>
          <w:p w:rsidR="0069326B" w:rsidRPr="00444D23" w:rsidRDefault="0069326B" w:rsidP="00444D23">
            <w:pPr>
              <w:rPr>
                <w:rFonts w:ascii="Times New Roman" w:hAnsi="Times New Roman" w:cs="Times New Roman"/>
                <w:b/>
              </w:rPr>
            </w:pPr>
            <w:r w:rsidRPr="00444D23">
              <w:rPr>
                <w:rFonts w:ascii="Times New Roman" w:hAnsi="Times New Roman" w:cs="Times New Roman"/>
                <w:b/>
                <w:color w:val="333333"/>
              </w:rPr>
              <w:t>Βασικά σημεία υλοποίησης</w:t>
            </w:r>
            <w:r w:rsidR="00444D23" w:rsidRPr="000F3518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r w:rsidR="00444D23" w:rsidRPr="00444D23">
              <w:rPr>
                <w:rFonts w:ascii="Times New Roman" w:hAnsi="Times New Roman" w:cs="Times New Roman"/>
                <w:b/>
                <w:color w:val="333333"/>
              </w:rPr>
              <w:t xml:space="preserve">ολοκληρωμένου προγράμματος </w:t>
            </w:r>
            <w:proofErr w:type="spellStart"/>
            <w:r w:rsidR="00444D23" w:rsidRPr="00444D23">
              <w:rPr>
                <w:rFonts w:ascii="Times New Roman" w:hAnsi="Times New Roman" w:cs="Times New Roman"/>
                <w:b/>
                <w:lang w:val="en-US"/>
              </w:rPr>
              <w:t>iPad</w:t>
            </w:r>
            <w:proofErr w:type="spellEnd"/>
            <w:r w:rsidR="00444D23" w:rsidRPr="000F3518">
              <w:rPr>
                <w:rFonts w:ascii="Times New Roman" w:hAnsi="Times New Roman" w:cs="Times New Roman"/>
                <w:b/>
              </w:rPr>
              <w:t xml:space="preserve"> </w:t>
            </w:r>
            <w:r w:rsidR="00444D23" w:rsidRPr="00444D23">
              <w:rPr>
                <w:rFonts w:ascii="Times New Roman" w:hAnsi="Times New Roman" w:cs="Times New Roman"/>
                <w:b/>
              </w:rPr>
              <w:t>1-1 για την ανάπτυξη των δεξιοτήτων του 21</w:t>
            </w:r>
            <w:r w:rsidR="00444D23" w:rsidRPr="00444D23">
              <w:rPr>
                <w:rFonts w:ascii="Times New Roman" w:hAnsi="Times New Roman" w:cs="Times New Roman"/>
                <w:b/>
                <w:vertAlign w:val="superscript"/>
              </w:rPr>
              <w:t>ου</w:t>
            </w:r>
            <w:r w:rsidR="00444D23" w:rsidRPr="00444D23">
              <w:rPr>
                <w:rFonts w:ascii="Times New Roman" w:hAnsi="Times New Roman" w:cs="Times New Roman"/>
                <w:b/>
              </w:rPr>
              <w:t xml:space="preserve"> αιώνα παράλληλα με τις παραδοσιακές.</w:t>
            </w:r>
          </w:p>
          <w:p w:rsidR="00A22C79" w:rsidRDefault="0069326B" w:rsidP="00693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• Η ψηφιακή ταμπλέτα, εργαλείο δημιουργίας και μάθησης</w:t>
            </w:r>
          </w:p>
          <w:p w:rsidR="00A22C79" w:rsidRPr="000F3518" w:rsidRDefault="00A22C79" w:rsidP="00693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Βιντεοπροβολέας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lang w:val="en-US"/>
              </w:rPr>
              <w:t>Apple</w:t>
            </w:r>
            <w:r w:rsidRPr="000F3518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lang w:val="en-US"/>
              </w:rPr>
              <w:t>tv</w:t>
            </w:r>
            <w:proofErr w:type="spellEnd"/>
          </w:p>
          <w:p w:rsidR="0069326B" w:rsidRPr="000F3518" w:rsidRDefault="0069326B" w:rsidP="00693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• Εκπαιδευτικές πλατφόρμες (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iTunes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U,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Showbie</w:t>
            </w:r>
            <w:proofErr w:type="spellEnd"/>
            <w:r w:rsidR="0053529C" w:rsidRPr="000F3518">
              <w:rPr>
                <w:rFonts w:ascii="Times New Roman" w:hAnsi="Times New Roman" w:cs="Times New Roman"/>
                <w:color w:val="333333"/>
              </w:rPr>
              <w:t xml:space="preserve">, </w:t>
            </w:r>
            <w:r w:rsidR="0053529C">
              <w:rPr>
                <w:rFonts w:ascii="Times New Roman" w:hAnsi="Times New Roman" w:cs="Times New Roman"/>
                <w:color w:val="333333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color w:val="333333"/>
              </w:rPr>
              <w:t>)</w:t>
            </w:r>
          </w:p>
          <w:p w:rsidR="0069326B" w:rsidRDefault="0069326B" w:rsidP="00693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• Δημιουργία </w:t>
            </w:r>
            <w:r w:rsidR="00210EE7">
              <w:rPr>
                <w:rFonts w:ascii="Times New Roman" w:hAnsi="Times New Roman" w:cs="Times New Roman"/>
                <w:color w:val="000000"/>
              </w:rPr>
              <w:t xml:space="preserve">εμπλουτισμένων </w:t>
            </w:r>
            <w:r>
              <w:rPr>
                <w:rFonts w:ascii="Times New Roman" w:hAnsi="Times New Roman" w:cs="Times New Roman"/>
                <w:color w:val="000000"/>
              </w:rPr>
              <w:t>ψηφιακών αλληλεπιδραστικών βιβλίων που συγγράφονται βάσει των διδακτικών</w:t>
            </w:r>
          </w:p>
          <w:p w:rsidR="0069326B" w:rsidRDefault="0069326B" w:rsidP="00693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στόχων του αναλυτικού προγράμματος σπουδών. Περιλαμβάνουν αυτούσιο το σχολικό βιβλίο</w:t>
            </w:r>
          </w:p>
          <w:p w:rsidR="0069326B" w:rsidRDefault="0069326B" w:rsidP="00693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διαδραστική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μορφή), αλλά είναι εμπλουτισμένα με βίντεο, ηχητικά, εικόνες, επιπλέον κείμενα,</w:t>
            </w:r>
          </w:p>
          <w:p w:rsidR="0069326B" w:rsidRDefault="0069326B" w:rsidP="00693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ασκήσεις αξιολόγησης, γραμματική, γλωσσάριο, λεξιλόγιο και πολλές εφαρμογές.</w:t>
            </w:r>
          </w:p>
          <w:p w:rsidR="0069326B" w:rsidRDefault="0069326B" w:rsidP="00693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Χρήση εφαρμογών, ώστε οι μαθητές να μπορούν να αναπτύσσουν ταινίες δραματοποίησης,</w:t>
            </w:r>
          </w:p>
          <w:p w:rsidR="00072A2D" w:rsidRDefault="0069326B" w:rsidP="00F4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κινούμενα σχέδια,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βιντεομαθήματα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εννοιολογικούς χάρτες, ιστορικούς ή γεωγραφικούς</w:t>
            </w:r>
            <w:r w:rsidRPr="000F351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χάρτες, παρουσιάσεις, κείμενα, κόμικς.</w:t>
            </w:r>
          </w:p>
          <w:p w:rsidR="00A22C79" w:rsidRPr="00F40529" w:rsidRDefault="000A4D2F" w:rsidP="00F4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Εφαρμογή σε όλα τα μαθήματα</w:t>
            </w:r>
            <w:r w:rsidR="004709E2">
              <w:rPr>
                <w:rFonts w:ascii="Times New Roman" w:hAnsi="Times New Roman" w:cs="Times New Roman"/>
                <w:color w:val="000000"/>
              </w:rPr>
              <w:t xml:space="preserve"> με ολιστική προσέγγιση, αυτοκατευθυνόμενη και βιωματική μάθηση</w:t>
            </w:r>
            <w:r w:rsidR="00444D23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72A2D" w:rsidTr="00072A2D">
        <w:tc>
          <w:tcPr>
            <w:tcW w:w="10422" w:type="dxa"/>
            <w:gridSpan w:val="17"/>
          </w:tcPr>
          <w:p w:rsidR="00072A2D" w:rsidRDefault="00072A2D" w:rsidP="00FA53C9">
            <w:pPr>
              <w:spacing w:before="60" w:after="60"/>
            </w:pPr>
            <w:r>
              <w:t>ΑΠΟΤΕΛΕΣΜΑΤΑ</w:t>
            </w:r>
            <w:r w:rsidR="00B71817">
              <w:t xml:space="preserve">- </w:t>
            </w:r>
            <w:r w:rsidR="00FA53C9">
              <w:t>ΠΡΟΤΑΣΕΙΣ</w:t>
            </w:r>
            <w:r>
              <w:t xml:space="preserve"> (</w:t>
            </w:r>
            <w:r w:rsidR="00FA53C9">
              <w:t>100</w:t>
            </w:r>
            <w:r>
              <w:t xml:space="preserve"> λέξεις)</w:t>
            </w:r>
          </w:p>
        </w:tc>
      </w:tr>
      <w:tr w:rsidR="00072A2D" w:rsidTr="00072A2D">
        <w:tc>
          <w:tcPr>
            <w:tcW w:w="10422" w:type="dxa"/>
            <w:gridSpan w:val="17"/>
          </w:tcPr>
          <w:p w:rsidR="00A37076" w:rsidRDefault="00A37076" w:rsidP="00A3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808786"/>
              </w:rPr>
              <w:t xml:space="preserve">• </w:t>
            </w:r>
            <w:r>
              <w:rPr>
                <w:rFonts w:ascii="Times" w:hAnsi="Times" w:cs="Times"/>
                <w:color w:val="000000"/>
              </w:rPr>
              <w:t>Αυξημένο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κίνητρο</w:t>
            </w:r>
          </w:p>
          <w:p w:rsidR="00A37076" w:rsidRDefault="00A37076" w:rsidP="00A3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808786"/>
              </w:rPr>
              <w:t xml:space="preserve">• </w:t>
            </w:r>
            <w:r>
              <w:rPr>
                <w:rFonts w:ascii="Times" w:hAnsi="Times" w:cs="Times"/>
                <w:color w:val="000000"/>
              </w:rPr>
              <w:t>Ευκολότερη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πρόσβαση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" w:hAnsi="Times" w:cs="Times"/>
                <w:color w:val="000000"/>
              </w:rPr>
              <w:t>διαχείριση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και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ανταλλαγή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πληροφοριών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37076" w:rsidRDefault="00A37076" w:rsidP="00A3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808786"/>
              </w:rPr>
              <w:t xml:space="preserve">• </w:t>
            </w:r>
            <w:r>
              <w:rPr>
                <w:rFonts w:ascii="Times" w:hAnsi="Times" w:cs="Times"/>
                <w:color w:val="000000"/>
              </w:rPr>
              <w:t>Προώθηση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της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μάθησης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και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των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επιδόσεων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37076" w:rsidRDefault="00A37076" w:rsidP="00A3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808786"/>
              </w:rPr>
              <w:t xml:space="preserve">• </w:t>
            </w:r>
            <w:r>
              <w:rPr>
                <w:rFonts w:ascii="Times" w:hAnsi="Times" w:cs="Times"/>
                <w:color w:val="000000"/>
              </w:rPr>
              <w:t>Δυνατότητα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εφαρμογής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ενός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ευρύτερου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φάσματος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στρατηγικών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διδασκαλίας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37076" w:rsidRDefault="00A37076" w:rsidP="00A3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808786"/>
              </w:rPr>
              <w:t xml:space="preserve">• </w:t>
            </w:r>
            <w:r>
              <w:rPr>
                <w:rFonts w:ascii="Times" w:hAnsi="Times" w:cs="Times"/>
                <w:color w:val="000000"/>
              </w:rPr>
              <w:t>Προώθηση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εξατομικευμένης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μάθησης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37076" w:rsidRDefault="00A37076" w:rsidP="00A3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808786"/>
              </w:rPr>
              <w:t xml:space="preserve">• </w:t>
            </w:r>
            <w:r>
              <w:rPr>
                <w:rFonts w:ascii="Times" w:hAnsi="Times" w:cs="Times"/>
                <w:color w:val="000000"/>
              </w:rPr>
              <w:t>Βελτίωση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της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ανάγνωσης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37076" w:rsidRDefault="00A37076" w:rsidP="00A3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808786"/>
              </w:rPr>
              <w:t xml:space="preserve">• </w:t>
            </w:r>
            <w:r>
              <w:rPr>
                <w:rFonts w:ascii="Times" w:hAnsi="Times" w:cs="Times"/>
                <w:color w:val="000000"/>
              </w:rPr>
              <w:t>Ενθάρρυνση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της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επικοινωνίας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και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της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συνεργασίας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μεταξύ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των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μαθητών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37076" w:rsidRDefault="00A37076" w:rsidP="00A3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808786"/>
              </w:rPr>
              <w:t xml:space="preserve">• </w:t>
            </w:r>
            <w:r>
              <w:rPr>
                <w:rFonts w:ascii="Times" w:hAnsi="Times" w:cs="Times"/>
                <w:color w:val="000000"/>
              </w:rPr>
              <w:t>Βελτίωση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δεξιοτήτων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γραμματισμού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37076" w:rsidRDefault="00A37076" w:rsidP="00A3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808786"/>
              </w:rPr>
              <w:t xml:space="preserve">• </w:t>
            </w:r>
            <w:r>
              <w:rPr>
                <w:rFonts w:ascii="Times" w:hAnsi="Times" w:cs="Times"/>
                <w:color w:val="000000"/>
              </w:rPr>
              <w:t>Ενίσχυση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της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δημιουργικότητας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των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μαθητών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37076" w:rsidRDefault="00A37076" w:rsidP="00A3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808786"/>
              </w:rPr>
              <w:t xml:space="preserve">• </w:t>
            </w:r>
            <w:r>
              <w:rPr>
                <w:rFonts w:ascii="Times" w:hAnsi="Times" w:cs="Times"/>
                <w:color w:val="000000"/>
              </w:rPr>
              <w:t>Κινητικότητα</w:t>
            </w:r>
            <w:r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>
              <w:rPr>
                <w:rFonts w:ascii="Times" w:hAnsi="Times" w:cs="Times"/>
                <w:color w:val="000000"/>
              </w:rPr>
              <w:t>φορητότητα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37076" w:rsidRDefault="00A37076" w:rsidP="00A3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808786"/>
              </w:rPr>
              <w:t xml:space="preserve">• </w:t>
            </w:r>
            <w:r>
              <w:rPr>
                <w:rFonts w:ascii="Times" w:hAnsi="Times" w:cs="Times"/>
                <w:color w:val="000000"/>
              </w:rPr>
              <w:t>Διευκόλυνση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της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" w:hAnsi="Times" w:cs="Times"/>
                <w:color w:val="000000"/>
              </w:rPr>
              <w:t>αυτο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" w:hAnsi="Times" w:cs="Times"/>
                <w:color w:val="000000"/>
              </w:rPr>
              <w:t>αξιολόγησης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των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μαθητών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37076" w:rsidRDefault="00A37076" w:rsidP="00A3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808786"/>
              </w:rPr>
              <w:t xml:space="preserve">• </w:t>
            </w:r>
            <w:r>
              <w:rPr>
                <w:rFonts w:ascii="Times" w:hAnsi="Times" w:cs="Times"/>
                <w:color w:val="000000"/>
              </w:rPr>
              <w:t>Βελτίωση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της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ποιότητας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της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παιδαγωγικής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υποστήριξης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37076" w:rsidRDefault="00A37076" w:rsidP="00A3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808786"/>
              </w:rPr>
              <w:lastRenderedPageBreak/>
              <w:t xml:space="preserve">• </w:t>
            </w:r>
            <w:r>
              <w:rPr>
                <w:rFonts w:ascii="Times" w:hAnsi="Times" w:cs="Times"/>
                <w:color w:val="000000"/>
              </w:rPr>
              <w:t>Ανάπτυξη και βελτίωση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της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γραπτής και προφορικής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ανάπτυξης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ιδεών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37076" w:rsidRDefault="00A37076" w:rsidP="00A3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808786"/>
              </w:rPr>
              <w:t xml:space="preserve">• </w:t>
            </w:r>
            <w:r>
              <w:rPr>
                <w:rFonts w:ascii="Times" w:hAnsi="Times" w:cs="Times"/>
                <w:color w:val="000000"/>
              </w:rPr>
              <w:t>Καλύτερη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οργάνωση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της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σχολικής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εργασίας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και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των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καθηκόντων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37076" w:rsidRDefault="00A37076" w:rsidP="00A37076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808786"/>
              </w:rPr>
              <w:t xml:space="preserve">• </w:t>
            </w:r>
            <w:r>
              <w:rPr>
                <w:rFonts w:ascii="Times" w:hAnsi="Times" w:cs="Times"/>
                <w:color w:val="000000"/>
              </w:rPr>
              <w:t>Ευκαιρίες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για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τους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μαθητές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να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κάνουν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ευέλικτες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και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ζωντανές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παρουσιάσεις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πολυμέσων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37076" w:rsidRDefault="00A37076" w:rsidP="00A37076">
            <w:pPr>
              <w:numPr>
                <w:ilvl w:val="0"/>
                <w:numId w:val="3"/>
              </w:numPr>
              <w:tabs>
                <w:tab w:val="left" w:pos="20"/>
                <w:tab w:val="left" w:pos="180"/>
              </w:tabs>
              <w:autoSpaceDE w:val="0"/>
              <w:autoSpaceDN w:val="0"/>
              <w:adjustRightInd w:val="0"/>
              <w:spacing w:after="60"/>
              <w:ind w:left="180" w:hanging="18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Υποστήριξη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και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εναλλακτικοί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τρόποι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μάθησης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για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μαθητές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με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μαθησιακές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δυσκολίες</w:t>
            </w:r>
          </w:p>
          <w:p w:rsidR="00072A2D" w:rsidRPr="00A37076" w:rsidRDefault="00A37076" w:rsidP="00A37076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4709E2">
              <w:rPr>
                <w:rFonts w:ascii="Times" w:hAnsi="Times" w:cs="Times"/>
                <w:color w:val="000000"/>
              </w:rPr>
              <w:t>Ανάπτυξη κριτικής σκέψης</w:t>
            </w:r>
          </w:p>
        </w:tc>
      </w:tr>
      <w:tr w:rsidR="00072A2D" w:rsidTr="00072A2D">
        <w:tc>
          <w:tcPr>
            <w:tcW w:w="3652" w:type="dxa"/>
            <w:gridSpan w:val="8"/>
          </w:tcPr>
          <w:p w:rsidR="00072A2D" w:rsidRDefault="00072A2D" w:rsidP="00072A2D">
            <w:pPr>
              <w:spacing w:before="60" w:after="60"/>
            </w:pPr>
            <w:r>
              <w:lastRenderedPageBreak/>
              <w:t>ΣΥΝΔΕΣΜΟΣ ΑΝΑΡΤΗΣΗΣ ΔΡΑΣΗΣ:</w:t>
            </w:r>
          </w:p>
        </w:tc>
        <w:tc>
          <w:tcPr>
            <w:tcW w:w="6770" w:type="dxa"/>
            <w:gridSpan w:val="9"/>
          </w:tcPr>
          <w:p w:rsidR="00072A2D" w:rsidRPr="00D0708D" w:rsidRDefault="008B1FA5" w:rsidP="00072A2D">
            <w:pPr>
              <w:spacing w:before="60" w:after="60"/>
            </w:pPr>
            <w:r>
              <w:t xml:space="preserve">Υπό ανάρτηση στο </w:t>
            </w:r>
            <w:proofErr w:type="spellStart"/>
            <w:r>
              <w:rPr>
                <w:lang w:val="en-US"/>
              </w:rPr>
              <w:t>ppspadim</w:t>
            </w:r>
            <w:proofErr w:type="spellEnd"/>
            <w:r w:rsidRPr="000F3518"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  <w:r w:rsidR="00D0708D">
              <w:t xml:space="preserve"> και </w:t>
            </w:r>
            <w:proofErr w:type="spellStart"/>
            <w:r w:rsidR="00D0708D">
              <w:rPr>
                <w:lang w:val="en-US"/>
              </w:rPr>
              <w:t>attica</w:t>
            </w:r>
            <w:proofErr w:type="spellEnd"/>
            <w:r w:rsidR="00D0708D" w:rsidRPr="000F3518">
              <w:t>.</w:t>
            </w:r>
            <w:proofErr w:type="spellStart"/>
            <w:r w:rsidR="00D0708D">
              <w:rPr>
                <w:lang w:val="en-US"/>
              </w:rPr>
              <w:t>ppspa</w:t>
            </w:r>
            <w:proofErr w:type="spellEnd"/>
            <w:r w:rsidR="00D0708D" w:rsidRPr="000F3518">
              <w:t>.</w:t>
            </w:r>
            <w:proofErr w:type="spellStart"/>
            <w:r w:rsidR="00D0708D">
              <w:rPr>
                <w:lang w:val="en-US"/>
              </w:rPr>
              <w:t>gr</w:t>
            </w:r>
            <w:proofErr w:type="spellEnd"/>
            <w:r w:rsidR="00D0708D">
              <w:t xml:space="preserve">  </w:t>
            </w:r>
          </w:p>
        </w:tc>
      </w:tr>
    </w:tbl>
    <w:p w:rsidR="004E1CCA" w:rsidRDefault="004E1CCA"/>
    <w:tbl>
      <w:tblPr>
        <w:tblStyle w:val="a3"/>
        <w:tblW w:w="10456" w:type="dxa"/>
        <w:tblLook w:val="04A0"/>
      </w:tblPr>
      <w:tblGrid>
        <w:gridCol w:w="10456"/>
      </w:tblGrid>
      <w:tr w:rsidR="00072A2D" w:rsidTr="00D45331">
        <w:tc>
          <w:tcPr>
            <w:tcW w:w="10456" w:type="dxa"/>
          </w:tcPr>
          <w:p w:rsidR="00072A2D" w:rsidRPr="00B72A34" w:rsidRDefault="00072A2D" w:rsidP="00B72A3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B72A34">
              <w:rPr>
                <w:b/>
                <w:sz w:val="28"/>
                <w:szCs w:val="28"/>
              </w:rPr>
              <w:t>ΕΝΔΕΙΚΤΙΚΕΣ ΚΑΤΗΓΟΡΙΕΣ ΔΡΑΣΕΩΝ</w:t>
            </w:r>
          </w:p>
        </w:tc>
      </w:tr>
      <w:tr w:rsidR="008F1FF9" w:rsidTr="008F1FF9">
        <w:trPr>
          <w:trHeight w:val="2264"/>
        </w:trPr>
        <w:tc>
          <w:tcPr>
            <w:tcW w:w="10456" w:type="dxa"/>
          </w:tcPr>
          <w:p w:rsidR="008F1FF9" w:rsidRDefault="008F1FF9" w:rsidP="00D45331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>
              <w:t>Καινοτόμος Διδακτική Πρακτική</w:t>
            </w:r>
          </w:p>
          <w:p w:rsidR="00FA53C9" w:rsidRDefault="00FA53C9" w:rsidP="00D45331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proofErr w:type="spellStart"/>
            <w:r>
              <w:t>Ενδοσχολική</w:t>
            </w:r>
            <w:proofErr w:type="spellEnd"/>
            <w:r>
              <w:t xml:space="preserve"> έρευνα</w:t>
            </w:r>
          </w:p>
          <w:p w:rsidR="008F1FF9" w:rsidRDefault="008F1FF9" w:rsidP="00D45331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>
              <w:t>Καινοτόμος Διοικητική Δραστηριότητα</w:t>
            </w:r>
          </w:p>
          <w:p w:rsidR="008F1FF9" w:rsidRDefault="008F1FF9" w:rsidP="008F1FF9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>
              <w:t xml:space="preserve">Πειραματική Εφαρμογή Νέων ή Τροποποιημένων Προγραμμάτων Σπουδών </w:t>
            </w:r>
          </w:p>
          <w:p w:rsidR="008F1FF9" w:rsidRDefault="008F1FF9" w:rsidP="008F1FF9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>
              <w:t>Επαγγελματική Ανάπτυξη Εκπαιδευτικών</w:t>
            </w:r>
          </w:p>
          <w:p w:rsidR="008F1FF9" w:rsidRDefault="008F1FF9" w:rsidP="008F1FF9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>
              <w:t>Ανάπτυξη και τεκμηρίωση νέου  Εκπαιδευτικού Υλικού</w:t>
            </w:r>
          </w:p>
        </w:tc>
      </w:tr>
    </w:tbl>
    <w:p w:rsidR="00072A2D" w:rsidRPr="000F3518" w:rsidRDefault="00072A2D"/>
    <w:p w:rsidR="008F1FF9" w:rsidRDefault="008F1FF9" w:rsidP="008F1FF9">
      <w:pPr>
        <w:jc w:val="both"/>
      </w:pPr>
      <w:r w:rsidRPr="008F1FF9">
        <w:rPr>
          <w:b/>
        </w:rPr>
        <w:t>Σημείωση:</w:t>
      </w:r>
      <w:r>
        <w:t xml:space="preserve"> Αναζητούνται δράσεις των ενδεικτικών θεματικών, με σαφήνεια και συντομία, οι οποίες θα μπορούσαν να εφ</w:t>
      </w:r>
      <w:r w:rsidR="00923F84">
        <w:t>αρμοστούν και από άλλα σχολεία.</w:t>
      </w:r>
    </w:p>
    <w:sectPr w:rsidR="008F1FF9" w:rsidSect="008F1FF9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2655B0"/>
    <w:multiLevelType w:val="hybridMultilevel"/>
    <w:tmpl w:val="79121E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85BB7"/>
    <w:multiLevelType w:val="hybridMultilevel"/>
    <w:tmpl w:val="79121E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E1CCA"/>
    <w:rsid w:val="00016197"/>
    <w:rsid w:val="000225A0"/>
    <w:rsid w:val="00072A2D"/>
    <w:rsid w:val="000A4D2F"/>
    <w:rsid w:val="000F3518"/>
    <w:rsid w:val="0020165F"/>
    <w:rsid w:val="00210EE7"/>
    <w:rsid w:val="00284C2A"/>
    <w:rsid w:val="00343C2F"/>
    <w:rsid w:val="0037182C"/>
    <w:rsid w:val="00444D23"/>
    <w:rsid w:val="004709E2"/>
    <w:rsid w:val="00485C60"/>
    <w:rsid w:val="004E1628"/>
    <w:rsid w:val="004E1CCA"/>
    <w:rsid w:val="0053529C"/>
    <w:rsid w:val="00597AD2"/>
    <w:rsid w:val="005C3B25"/>
    <w:rsid w:val="00614001"/>
    <w:rsid w:val="0063134E"/>
    <w:rsid w:val="0069326B"/>
    <w:rsid w:val="006F00B0"/>
    <w:rsid w:val="00810305"/>
    <w:rsid w:val="00817E6D"/>
    <w:rsid w:val="00851194"/>
    <w:rsid w:val="008865AC"/>
    <w:rsid w:val="008B1FA5"/>
    <w:rsid w:val="008F1FF9"/>
    <w:rsid w:val="00923F84"/>
    <w:rsid w:val="00A22C79"/>
    <w:rsid w:val="00A37076"/>
    <w:rsid w:val="00AA67F6"/>
    <w:rsid w:val="00AE448C"/>
    <w:rsid w:val="00B71817"/>
    <w:rsid w:val="00B72A34"/>
    <w:rsid w:val="00D0708D"/>
    <w:rsid w:val="00D4467F"/>
    <w:rsid w:val="00D45331"/>
    <w:rsid w:val="00F40529"/>
    <w:rsid w:val="00FA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2A34"/>
    <w:pPr>
      <w:ind w:left="720"/>
      <w:contextualSpacing/>
    </w:pPr>
  </w:style>
  <w:style w:type="paragraph" w:customStyle="1" w:styleId="xmsolistparagraph">
    <w:name w:val="x_msolistparagraph"/>
    <w:basedOn w:val="a"/>
    <w:rsid w:val="008F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4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2BF5CA-9DD7-4020-8906-98654A01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2</cp:revision>
  <dcterms:created xsi:type="dcterms:W3CDTF">2019-11-07T11:36:00Z</dcterms:created>
  <dcterms:modified xsi:type="dcterms:W3CDTF">2019-11-07T11:36:00Z</dcterms:modified>
</cp:coreProperties>
</file>