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3085" w:type="dxa"/>
        <w:tblCellMar>
          <w:left w:w="113" w:type="dxa"/>
        </w:tblCellMar>
        <w:tblLook w:val="04A0" w:firstRow="1" w:lastRow="0" w:firstColumn="1" w:lastColumn="0" w:noHBand="0" w:noVBand="1"/>
      </w:tblPr>
      <w:tblGrid>
        <w:gridCol w:w="3085"/>
      </w:tblGrid>
      <w:tr w:rsidR="00B74DFE">
        <w:tc>
          <w:tcPr>
            <w:tcW w:w="3085" w:type="dxa"/>
            <w:tcBorders>
              <w:top w:val="nil"/>
              <w:left w:val="nil"/>
              <w:bottom w:val="nil"/>
              <w:right w:val="nil"/>
            </w:tcBorders>
            <w:shd w:val="clear" w:color="auto" w:fill="auto"/>
          </w:tcPr>
          <w:p w:rsidR="00B74DFE" w:rsidRDefault="0074666B">
            <w:pPr>
              <w:spacing w:after="0" w:line="240" w:lineRule="auto"/>
              <w:jc w:val="center"/>
            </w:pPr>
            <w:bookmarkStart w:id="0" w:name="_GoBack"/>
            <w:bookmarkEnd w:id="0"/>
            <w:r>
              <w:t>ΥΠ.Π.Ε.Θ</w:t>
            </w:r>
          </w:p>
          <w:p w:rsidR="00B74DFE" w:rsidRDefault="0074666B">
            <w:pPr>
              <w:spacing w:after="0" w:line="240" w:lineRule="auto"/>
              <w:jc w:val="center"/>
            </w:pPr>
            <w:r>
              <w:t>Ε.Ε.Π.Π.Σ.</w:t>
            </w:r>
          </w:p>
          <w:p w:rsidR="00B74DFE" w:rsidRDefault="00B74DFE">
            <w:pPr>
              <w:spacing w:after="0" w:line="240" w:lineRule="auto"/>
              <w:jc w:val="center"/>
            </w:pPr>
          </w:p>
        </w:tc>
      </w:tr>
    </w:tbl>
    <w:p w:rsidR="00B74DFE" w:rsidRDefault="00B74DFE"/>
    <w:p w:rsidR="00B74DFE" w:rsidRDefault="0074666B">
      <w:pPr>
        <w:spacing w:after="0"/>
        <w:jc w:val="center"/>
        <w:rPr>
          <w:b/>
          <w:sz w:val="36"/>
          <w:szCs w:val="36"/>
        </w:rPr>
      </w:pPr>
      <w:r>
        <w:rPr>
          <w:b/>
          <w:sz w:val="36"/>
          <w:szCs w:val="36"/>
        </w:rPr>
        <w:t>ΠΛΑΙΣΙΟ ΕΠΙΓΡΑΜΜΑΤΙΚΗΣ ΠΕΡΙΓΡΑΦΗΣ ΔΡΑΣΗΣ</w:t>
      </w:r>
    </w:p>
    <w:p w:rsidR="00B74DFE" w:rsidRDefault="0074666B">
      <w:pPr>
        <w:spacing w:after="0"/>
        <w:jc w:val="center"/>
        <w:rPr>
          <w:b/>
          <w:sz w:val="36"/>
          <w:szCs w:val="36"/>
        </w:rPr>
      </w:pPr>
      <w:r>
        <w:rPr>
          <w:b/>
          <w:sz w:val="36"/>
          <w:szCs w:val="36"/>
        </w:rPr>
        <w:t>ΓΙΑ ΕΥΡΥΤΕΡΗ ΕΦΑΡΜΟΓΗ</w:t>
      </w:r>
    </w:p>
    <w:tbl>
      <w:tblPr>
        <w:tblStyle w:val="ab"/>
        <w:tblW w:w="10422" w:type="dxa"/>
        <w:tblLook w:val="04A0" w:firstRow="1" w:lastRow="0" w:firstColumn="1" w:lastColumn="0" w:noHBand="0" w:noVBand="1"/>
      </w:tblPr>
      <w:tblGrid>
        <w:gridCol w:w="390"/>
        <w:gridCol w:w="851"/>
        <w:gridCol w:w="566"/>
        <w:gridCol w:w="140"/>
        <w:gridCol w:w="142"/>
        <w:gridCol w:w="425"/>
        <w:gridCol w:w="286"/>
        <w:gridCol w:w="141"/>
        <w:gridCol w:w="708"/>
        <w:gridCol w:w="995"/>
        <w:gridCol w:w="282"/>
        <w:gridCol w:w="993"/>
        <w:gridCol w:w="1028"/>
        <w:gridCol w:w="370"/>
        <w:gridCol w:w="1012"/>
        <w:gridCol w:w="144"/>
        <w:gridCol w:w="424"/>
        <w:gridCol w:w="710"/>
        <w:gridCol w:w="815"/>
      </w:tblGrid>
      <w:tr w:rsidR="00B74DFE">
        <w:tc>
          <w:tcPr>
            <w:tcW w:w="1241" w:type="dxa"/>
            <w:gridSpan w:val="2"/>
            <w:shd w:val="clear" w:color="auto" w:fill="auto"/>
          </w:tcPr>
          <w:p w:rsidR="00B74DFE" w:rsidRDefault="0074666B">
            <w:pPr>
              <w:spacing w:before="60" w:after="0" w:line="240" w:lineRule="auto"/>
            </w:pPr>
            <w:r>
              <w:t>ΣΧΟΛΕΙΟ:</w:t>
            </w:r>
          </w:p>
        </w:tc>
        <w:tc>
          <w:tcPr>
            <w:tcW w:w="9180" w:type="dxa"/>
            <w:gridSpan w:val="17"/>
            <w:shd w:val="clear" w:color="auto" w:fill="auto"/>
          </w:tcPr>
          <w:p w:rsidR="00B74DFE" w:rsidRDefault="0074666B">
            <w:pPr>
              <w:spacing w:before="60" w:after="0" w:line="240" w:lineRule="auto"/>
            </w:pPr>
            <w:r>
              <w:t>1</w:t>
            </w:r>
            <w:r>
              <w:rPr>
                <w:vertAlign w:val="superscript"/>
              </w:rPr>
              <w:t>ο</w:t>
            </w:r>
            <w:r>
              <w:t xml:space="preserve"> ΠΕΙΡΑΜΑΤΙΚΟ Δ.Σ. Ρόδου</w:t>
            </w:r>
          </w:p>
        </w:tc>
      </w:tr>
      <w:tr w:rsidR="00B74DFE">
        <w:tc>
          <w:tcPr>
            <w:tcW w:w="2090" w:type="dxa"/>
            <w:gridSpan w:val="5"/>
            <w:shd w:val="clear" w:color="auto" w:fill="auto"/>
          </w:tcPr>
          <w:p w:rsidR="00B74DFE" w:rsidRDefault="0074666B">
            <w:pPr>
              <w:spacing w:before="60" w:after="0" w:line="240" w:lineRule="auto"/>
            </w:pPr>
            <w:r>
              <w:t>ΚΑΤΗΓΟΡΙΑ ΔΡΑΣΗΣ:</w:t>
            </w:r>
          </w:p>
        </w:tc>
        <w:tc>
          <w:tcPr>
            <w:tcW w:w="8331" w:type="dxa"/>
            <w:gridSpan w:val="14"/>
            <w:shd w:val="clear" w:color="auto" w:fill="auto"/>
          </w:tcPr>
          <w:p w:rsidR="00B74DFE" w:rsidRDefault="0074666B">
            <w:pPr>
              <w:pStyle w:val="a9"/>
              <w:numPr>
                <w:ilvl w:val="0"/>
                <w:numId w:val="2"/>
              </w:numPr>
              <w:spacing w:before="120" w:after="0" w:line="360" w:lineRule="auto"/>
              <w:ind w:left="426" w:hanging="284"/>
            </w:pPr>
            <w:r>
              <w:t>Καινοτόμος Διδακτική Πρακτική</w:t>
            </w:r>
          </w:p>
        </w:tc>
      </w:tr>
      <w:tr w:rsidR="00B74DFE">
        <w:tc>
          <w:tcPr>
            <w:tcW w:w="1808" w:type="dxa"/>
            <w:gridSpan w:val="3"/>
            <w:shd w:val="clear" w:color="auto" w:fill="auto"/>
          </w:tcPr>
          <w:p w:rsidR="00B74DFE" w:rsidRDefault="0074666B">
            <w:pPr>
              <w:spacing w:before="60" w:after="0" w:line="240" w:lineRule="auto"/>
            </w:pPr>
            <w:r>
              <w:t>ΤΙΤΛΟΣ ΔΡΑΣΗΣ:</w:t>
            </w:r>
          </w:p>
        </w:tc>
        <w:tc>
          <w:tcPr>
            <w:tcW w:w="5140" w:type="dxa"/>
            <w:gridSpan w:val="10"/>
            <w:shd w:val="clear" w:color="auto" w:fill="auto"/>
          </w:tcPr>
          <w:p w:rsidR="00B74DFE" w:rsidRDefault="0074666B">
            <w:pPr>
              <w:spacing w:after="0" w:line="240" w:lineRule="auto"/>
              <w:jc w:val="both"/>
            </w:pPr>
            <w:r>
              <w:rPr>
                <w:b/>
              </w:rPr>
              <w:t xml:space="preserve">ΤΟ </w:t>
            </w:r>
            <w:r>
              <w:rPr>
                <w:b/>
                <w:lang w:val="en-US"/>
              </w:rPr>
              <w:t>E</w:t>
            </w:r>
            <w:r>
              <w:rPr>
                <w:b/>
              </w:rPr>
              <w:t>-</w:t>
            </w:r>
            <w:r>
              <w:rPr>
                <w:b/>
                <w:lang w:val="en-US"/>
              </w:rPr>
              <w:t>PORTFOLIO</w:t>
            </w:r>
            <w:r>
              <w:rPr>
                <w:b/>
              </w:rPr>
              <w:t xml:space="preserve"> : ΜΙΑ ΕΝΑΛΛΑΚΤΙΚΗ ΜΟΡΦΗ ΔΙΔΑΣΚΑΛΙΑΣ ΚΑΙ ΑΥΘΕΝΤΙΚΗΣ ΑΞΙΟΛΟΓΗΣΗΣ ΤΗΣ ΜΑΘΗΣΗΣ ΣΤΗΝ ΠΡΩΤΟΒΑΘΜΙΑ ΕΚΠΑΙΔΕΥΣΗ</w:t>
            </w:r>
          </w:p>
        </w:tc>
        <w:tc>
          <w:tcPr>
            <w:tcW w:w="1950" w:type="dxa"/>
            <w:gridSpan w:val="4"/>
            <w:shd w:val="clear" w:color="auto" w:fill="auto"/>
          </w:tcPr>
          <w:p w:rsidR="00B74DFE" w:rsidRDefault="0074666B">
            <w:pPr>
              <w:spacing w:before="60" w:after="0" w:line="240" w:lineRule="auto"/>
            </w:pPr>
            <w:r>
              <w:t>ΔΙΑΡΚΕΙΑ ΔΡΑΣΗΣ:</w:t>
            </w:r>
          </w:p>
        </w:tc>
        <w:tc>
          <w:tcPr>
            <w:tcW w:w="1523" w:type="dxa"/>
            <w:gridSpan w:val="2"/>
            <w:shd w:val="clear" w:color="auto" w:fill="auto"/>
          </w:tcPr>
          <w:p w:rsidR="00B74DFE" w:rsidRDefault="00AD7F8E">
            <w:pPr>
              <w:spacing w:before="60" w:after="0" w:line="240" w:lineRule="auto"/>
            </w:pPr>
            <w:r>
              <w:rPr>
                <w:lang w:val="en-US"/>
              </w:rPr>
              <w:t>5</w:t>
            </w:r>
            <w:r w:rsidR="0074666B">
              <w:rPr>
                <w:lang w:val="en-US"/>
              </w:rPr>
              <w:t xml:space="preserve"> </w:t>
            </w:r>
            <w:r w:rsidR="0074666B">
              <w:t>μήνες</w:t>
            </w:r>
          </w:p>
        </w:tc>
      </w:tr>
      <w:tr w:rsidR="00B74DFE">
        <w:tc>
          <w:tcPr>
            <w:tcW w:w="2942" w:type="dxa"/>
            <w:gridSpan w:val="8"/>
            <w:shd w:val="clear" w:color="auto" w:fill="auto"/>
          </w:tcPr>
          <w:p w:rsidR="00B74DFE" w:rsidRDefault="0074666B">
            <w:pPr>
              <w:spacing w:before="60" w:after="0" w:line="240" w:lineRule="auto"/>
            </w:pPr>
            <w:r>
              <w:t>ΥΠΕΥΘΥΝΟΣ ΕΚΠΑΙΔΕΥΤΙΚΟΣ:</w:t>
            </w:r>
          </w:p>
        </w:tc>
        <w:tc>
          <w:tcPr>
            <w:tcW w:w="4005" w:type="dxa"/>
            <w:gridSpan w:val="5"/>
            <w:shd w:val="clear" w:color="auto" w:fill="auto"/>
          </w:tcPr>
          <w:p w:rsidR="00B74DFE" w:rsidRDefault="0074666B">
            <w:pPr>
              <w:spacing w:before="60" w:after="0" w:line="240" w:lineRule="auto"/>
            </w:pPr>
            <w:r>
              <w:t>ΖΑΦΕΙΡΟΠΟΥΛΟΥ ΒΑΣΙΛΙΚΗ</w:t>
            </w:r>
          </w:p>
        </w:tc>
        <w:tc>
          <w:tcPr>
            <w:tcW w:w="1382" w:type="dxa"/>
            <w:gridSpan w:val="2"/>
            <w:shd w:val="clear" w:color="auto" w:fill="auto"/>
          </w:tcPr>
          <w:p w:rsidR="00B74DFE" w:rsidRDefault="0074666B">
            <w:pPr>
              <w:spacing w:before="60" w:after="0" w:line="240" w:lineRule="auto"/>
            </w:pPr>
            <w:r>
              <w:t>ΕΙΔΙΚΟΤΗΤΑ:</w:t>
            </w:r>
          </w:p>
        </w:tc>
        <w:tc>
          <w:tcPr>
            <w:tcW w:w="2092" w:type="dxa"/>
            <w:gridSpan w:val="4"/>
            <w:shd w:val="clear" w:color="auto" w:fill="auto"/>
          </w:tcPr>
          <w:p w:rsidR="00B74DFE" w:rsidRDefault="0074666B">
            <w:pPr>
              <w:spacing w:before="60" w:after="0" w:line="240" w:lineRule="auto"/>
            </w:pPr>
            <w:r>
              <w:t>ΠΕ 70</w:t>
            </w:r>
          </w:p>
        </w:tc>
      </w:tr>
      <w:tr w:rsidR="00B74DFE">
        <w:tc>
          <w:tcPr>
            <w:tcW w:w="10421" w:type="dxa"/>
            <w:gridSpan w:val="19"/>
            <w:shd w:val="clear" w:color="auto" w:fill="auto"/>
          </w:tcPr>
          <w:p w:rsidR="00B74DFE" w:rsidRDefault="0074666B">
            <w:pPr>
              <w:spacing w:before="60" w:after="0" w:line="240" w:lineRule="auto"/>
            </w:pPr>
            <w:r>
              <w:t>ΣΥΝΕΡΓΑΖΟΜΕΝΟΙ ΕΚΠΑΙΔΕΥΤΙΚΟΙ (ΑΡΙΘΜΟΣ ΚΑΙ ΕΙΔΙΚΟΤΗΤΑ)</w:t>
            </w:r>
          </w:p>
        </w:tc>
      </w:tr>
      <w:tr w:rsidR="00B74DFE">
        <w:tc>
          <w:tcPr>
            <w:tcW w:w="390" w:type="dxa"/>
            <w:shd w:val="clear" w:color="auto" w:fill="auto"/>
          </w:tcPr>
          <w:p w:rsidR="00B74DFE" w:rsidRDefault="0074666B">
            <w:pPr>
              <w:spacing w:before="60" w:after="0" w:line="240" w:lineRule="auto"/>
            </w:pPr>
            <w:r>
              <w:t>1.</w:t>
            </w:r>
          </w:p>
        </w:tc>
        <w:tc>
          <w:tcPr>
            <w:tcW w:w="6558" w:type="dxa"/>
            <w:gridSpan w:val="12"/>
            <w:shd w:val="clear" w:color="auto" w:fill="auto"/>
          </w:tcPr>
          <w:p w:rsidR="00B74DFE" w:rsidRDefault="0074666B">
            <w:pPr>
              <w:spacing w:before="60" w:after="0" w:line="240" w:lineRule="auto"/>
            </w:pPr>
            <w:r>
              <w:t>ΝΤΑΛΛΑ ΜΑΡΙΑ</w:t>
            </w:r>
          </w:p>
        </w:tc>
        <w:tc>
          <w:tcPr>
            <w:tcW w:w="1382" w:type="dxa"/>
            <w:gridSpan w:val="2"/>
            <w:shd w:val="clear" w:color="auto" w:fill="auto"/>
          </w:tcPr>
          <w:p w:rsidR="00B74DFE" w:rsidRDefault="0074666B">
            <w:pPr>
              <w:spacing w:before="60" w:after="0" w:line="240" w:lineRule="auto"/>
            </w:pPr>
            <w:r>
              <w:t>ΕΙΔΙΚΟΤΗΤΑ:</w:t>
            </w:r>
          </w:p>
        </w:tc>
        <w:tc>
          <w:tcPr>
            <w:tcW w:w="2091" w:type="dxa"/>
            <w:gridSpan w:val="4"/>
            <w:shd w:val="clear" w:color="auto" w:fill="auto"/>
          </w:tcPr>
          <w:p w:rsidR="00B74DFE" w:rsidRDefault="0074666B">
            <w:pPr>
              <w:spacing w:before="60" w:after="0" w:line="240" w:lineRule="auto"/>
            </w:pPr>
            <w:r>
              <w:t>ΠΕ 70</w:t>
            </w:r>
          </w:p>
        </w:tc>
      </w:tr>
      <w:tr w:rsidR="00B74DFE">
        <w:tc>
          <w:tcPr>
            <w:tcW w:w="390" w:type="dxa"/>
            <w:shd w:val="clear" w:color="auto" w:fill="auto"/>
          </w:tcPr>
          <w:p w:rsidR="00B74DFE" w:rsidRDefault="0074666B">
            <w:pPr>
              <w:spacing w:before="60" w:after="0" w:line="240" w:lineRule="auto"/>
            </w:pPr>
            <w:r>
              <w:t>2.</w:t>
            </w:r>
          </w:p>
        </w:tc>
        <w:tc>
          <w:tcPr>
            <w:tcW w:w="6558" w:type="dxa"/>
            <w:gridSpan w:val="12"/>
            <w:shd w:val="clear" w:color="auto" w:fill="auto"/>
          </w:tcPr>
          <w:p w:rsidR="00B74DFE" w:rsidRDefault="0074666B">
            <w:pPr>
              <w:spacing w:before="60" w:after="0" w:line="240" w:lineRule="auto"/>
            </w:pPr>
            <w:r>
              <w:t>ΒΑΣΙΛΕΙΑΔΗΣ ΑΘΕΝΑΣ ΗΛΙΑΣ</w:t>
            </w:r>
          </w:p>
        </w:tc>
        <w:tc>
          <w:tcPr>
            <w:tcW w:w="1382" w:type="dxa"/>
            <w:gridSpan w:val="2"/>
            <w:shd w:val="clear" w:color="auto" w:fill="auto"/>
          </w:tcPr>
          <w:p w:rsidR="00B74DFE" w:rsidRDefault="0074666B">
            <w:pPr>
              <w:spacing w:before="60" w:after="0" w:line="240" w:lineRule="auto"/>
            </w:pPr>
            <w:r>
              <w:t>ΕΙΔΙΚΟΤΗΤΑ:</w:t>
            </w:r>
          </w:p>
        </w:tc>
        <w:tc>
          <w:tcPr>
            <w:tcW w:w="2091" w:type="dxa"/>
            <w:gridSpan w:val="4"/>
            <w:shd w:val="clear" w:color="auto" w:fill="auto"/>
          </w:tcPr>
          <w:p w:rsidR="00B74DFE" w:rsidRDefault="0074666B">
            <w:pPr>
              <w:spacing w:before="60" w:after="0" w:line="240" w:lineRule="auto"/>
            </w:pPr>
            <w:r>
              <w:t>ΠΕ 70</w:t>
            </w:r>
          </w:p>
        </w:tc>
      </w:tr>
      <w:tr w:rsidR="00B74DFE">
        <w:tc>
          <w:tcPr>
            <w:tcW w:w="3650" w:type="dxa"/>
            <w:gridSpan w:val="9"/>
            <w:shd w:val="clear" w:color="auto" w:fill="auto"/>
          </w:tcPr>
          <w:p w:rsidR="00B74DFE" w:rsidRDefault="0074666B">
            <w:pPr>
              <w:spacing w:before="60" w:after="0" w:line="240" w:lineRule="auto"/>
            </w:pPr>
            <w:r>
              <w:t>ΣΧΟΛΙΚΟΣ ΧΡΟΝΟΣ ΥΛΟΠΟΙΗΣΗΣ ΔΡΑΣΗΣ:</w:t>
            </w:r>
          </w:p>
        </w:tc>
        <w:tc>
          <w:tcPr>
            <w:tcW w:w="994" w:type="dxa"/>
            <w:shd w:val="clear" w:color="auto" w:fill="auto"/>
          </w:tcPr>
          <w:p w:rsidR="00B74DFE" w:rsidRPr="00C06FF1" w:rsidRDefault="0074666B" w:rsidP="00C06FF1">
            <w:pPr>
              <w:spacing w:before="60" w:after="0" w:line="240" w:lineRule="auto"/>
              <w:rPr>
                <w:lang w:val="en-US"/>
              </w:rPr>
            </w:pPr>
            <w:r>
              <w:rPr>
                <w:lang w:val="en-US"/>
              </w:rPr>
              <w:t>201</w:t>
            </w:r>
            <w:r w:rsidR="00C06FF1">
              <w:rPr>
                <w:lang w:val="en-US"/>
              </w:rPr>
              <w:t>8</w:t>
            </w:r>
            <w:r>
              <w:t>-201</w:t>
            </w:r>
            <w:r w:rsidR="00C06FF1">
              <w:rPr>
                <w:lang w:val="en-US"/>
              </w:rPr>
              <w:t>9</w:t>
            </w:r>
          </w:p>
        </w:tc>
        <w:tc>
          <w:tcPr>
            <w:tcW w:w="3829" w:type="dxa"/>
            <w:gridSpan w:val="6"/>
            <w:shd w:val="clear" w:color="auto" w:fill="auto"/>
          </w:tcPr>
          <w:p w:rsidR="00B74DFE" w:rsidRDefault="0074666B">
            <w:pPr>
              <w:spacing w:before="60" w:after="0" w:line="240" w:lineRule="auto"/>
            </w:pPr>
            <w:r>
              <w:t>ΣΥΜΜΕΤΕΧΟΝΤΑ ΤΜΗΜΑΤΑ ΣΧΟΛΕΙΟΥ:</w:t>
            </w:r>
          </w:p>
        </w:tc>
        <w:tc>
          <w:tcPr>
            <w:tcW w:w="1948" w:type="dxa"/>
            <w:gridSpan w:val="3"/>
            <w:shd w:val="clear" w:color="auto" w:fill="auto"/>
          </w:tcPr>
          <w:p w:rsidR="00B74DFE" w:rsidRDefault="0074666B">
            <w:pPr>
              <w:spacing w:before="60" w:after="0" w:line="240" w:lineRule="auto"/>
              <w:rPr>
                <w:lang w:val="en-US"/>
              </w:rPr>
            </w:pPr>
            <w:r>
              <w:rPr>
                <w:lang w:val="en-US"/>
              </w:rPr>
              <w:t>2</w:t>
            </w:r>
          </w:p>
        </w:tc>
      </w:tr>
      <w:tr w:rsidR="00B74DFE">
        <w:tc>
          <w:tcPr>
            <w:tcW w:w="2801" w:type="dxa"/>
            <w:gridSpan w:val="7"/>
            <w:shd w:val="clear" w:color="auto" w:fill="auto"/>
          </w:tcPr>
          <w:p w:rsidR="00B74DFE" w:rsidRDefault="0074666B">
            <w:pPr>
              <w:spacing w:before="60" w:after="0" w:line="240" w:lineRule="auto"/>
            </w:pPr>
            <w:r>
              <w:t>ΠΛΗΘΟΣ ΣΥΜΜΕΤΕΧΟΝΤΩΝ</w:t>
            </w:r>
          </w:p>
        </w:tc>
        <w:tc>
          <w:tcPr>
            <w:tcW w:w="1844" w:type="dxa"/>
            <w:gridSpan w:val="3"/>
            <w:shd w:val="clear" w:color="auto" w:fill="auto"/>
          </w:tcPr>
          <w:p w:rsidR="00B74DFE" w:rsidRDefault="0074666B">
            <w:pPr>
              <w:spacing w:before="60" w:after="0" w:line="240" w:lineRule="auto"/>
            </w:pPr>
            <w:r>
              <w:t>ΕΚΠΑΙΔΕΥΤΙΚΩΝ:</w:t>
            </w:r>
          </w:p>
        </w:tc>
        <w:tc>
          <w:tcPr>
            <w:tcW w:w="1275" w:type="dxa"/>
            <w:gridSpan w:val="2"/>
            <w:shd w:val="clear" w:color="auto" w:fill="auto"/>
          </w:tcPr>
          <w:p w:rsidR="00B74DFE" w:rsidRDefault="0074666B">
            <w:pPr>
              <w:spacing w:before="60" w:after="0" w:line="240" w:lineRule="auto"/>
              <w:rPr>
                <w:lang w:val="en-US"/>
              </w:rPr>
            </w:pPr>
            <w:r>
              <w:rPr>
                <w:lang w:val="en-US"/>
              </w:rPr>
              <w:t>3</w:t>
            </w:r>
          </w:p>
        </w:tc>
        <w:tc>
          <w:tcPr>
            <w:tcW w:w="1398" w:type="dxa"/>
            <w:gridSpan w:val="2"/>
            <w:shd w:val="clear" w:color="auto" w:fill="auto"/>
          </w:tcPr>
          <w:p w:rsidR="00B74DFE" w:rsidRDefault="0074666B">
            <w:pPr>
              <w:spacing w:before="60" w:after="0" w:line="240" w:lineRule="auto"/>
            </w:pPr>
            <w:r>
              <w:t>ΜΑΘΗΤΩΝ:</w:t>
            </w:r>
          </w:p>
        </w:tc>
        <w:tc>
          <w:tcPr>
            <w:tcW w:w="1156" w:type="dxa"/>
            <w:gridSpan w:val="2"/>
            <w:shd w:val="clear" w:color="auto" w:fill="auto"/>
          </w:tcPr>
          <w:p w:rsidR="00B74DFE" w:rsidRDefault="0074666B">
            <w:pPr>
              <w:spacing w:before="60" w:after="0" w:line="240" w:lineRule="auto"/>
              <w:rPr>
                <w:lang w:val="en-US"/>
              </w:rPr>
            </w:pPr>
            <w:r>
              <w:rPr>
                <w:lang w:val="en-US"/>
              </w:rPr>
              <w:t>42</w:t>
            </w:r>
          </w:p>
        </w:tc>
        <w:tc>
          <w:tcPr>
            <w:tcW w:w="1134" w:type="dxa"/>
            <w:gridSpan w:val="2"/>
            <w:shd w:val="clear" w:color="auto" w:fill="auto"/>
          </w:tcPr>
          <w:p w:rsidR="00B74DFE" w:rsidRDefault="0074666B">
            <w:pPr>
              <w:spacing w:before="60" w:after="0" w:line="240" w:lineRule="auto"/>
            </w:pPr>
            <w:r>
              <w:t>ΤΡΙΤΩΝ:</w:t>
            </w:r>
          </w:p>
        </w:tc>
        <w:tc>
          <w:tcPr>
            <w:tcW w:w="813" w:type="dxa"/>
            <w:shd w:val="clear" w:color="auto" w:fill="auto"/>
          </w:tcPr>
          <w:p w:rsidR="00B74DFE" w:rsidRDefault="00B74DFE">
            <w:pPr>
              <w:spacing w:before="60" w:after="0" w:line="240" w:lineRule="auto"/>
            </w:pPr>
          </w:p>
        </w:tc>
      </w:tr>
      <w:tr w:rsidR="00B74DFE">
        <w:tc>
          <w:tcPr>
            <w:tcW w:w="1948" w:type="dxa"/>
            <w:gridSpan w:val="4"/>
            <w:shd w:val="clear" w:color="auto" w:fill="auto"/>
          </w:tcPr>
          <w:p w:rsidR="00B74DFE" w:rsidRDefault="0074666B">
            <w:pPr>
              <w:spacing w:before="60" w:after="0" w:line="240" w:lineRule="auto"/>
            </w:pPr>
            <w:r>
              <w:t>ΣΤΟΧΟΣ ΔΡΑΣΗΣ:</w:t>
            </w:r>
          </w:p>
        </w:tc>
        <w:tc>
          <w:tcPr>
            <w:tcW w:w="8473" w:type="dxa"/>
            <w:gridSpan w:val="15"/>
            <w:shd w:val="clear" w:color="auto" w:fill="auto"/>
          </w:tcPr>
          <w:p w:rsidR="00B74DFE" w:rsidRDefault="0074666B">
            <w:pPr>
              <w:pStyle w:val="aa"/>
              <w:widowControl w:val="0"/>
              <w:tabs>
                <w:tab w:val="left" w:pos="357"/>
              </w:tabs>
              <w:ind w:firstLine="0"/>
            </w:pPr>
            <w:r>
              <w:rPr>
                <w:rFonts w:ascii="Times New Roman" w:hAnsi="Times New Roman"/>
                <w:szCs w:val="24"/>
              </w:rPr>
              <w:t xml:space="preserve">Το </w:t>
            </w:r>
            <w:r>
              <w:rPr>
                <w:rFonts w:ascii="Times New Roman" w:hAnsi="Times New Roman"/>
                <w:szCs w:val="24"/>
                <w:lang w:val="en-US"/>
              </w:rPr>
              <w:t>E</w:t>
            </w:r>
            <w:r>
              <w:rPr>
                <w:rFonts w:ascii="Times New Roman" w:hAnsi="Times New Roman"/>
                <w:szCs w:val="24"/>
              </w:rPr>
              <w:t>-</w:t>
            </w:r>
            <w:r>
              <w:rPr>
                <w:rFonts w:ascii="Times New Roman" w:hAnsi="Times New Roman"/>
                <w:szCs w:val="24"/>
                <w:lang w:val="en-US"/>
              </w:rPr>
              <w:t>Portfolio</w:t>
            </w:r>
            <w:r>
              <w:rPr>
                <w:rFonts w:ascii="Times New Roman" w:hAnsi="Times New Roman"/>
                <w:szCs w:val="24"/>
              </w:rPr>
              <w:t xml:space="preserve"> αποτελεί ένα ευέλικτο και πολύτιμο εργαλείο στα χέρια των μαθη</w:t>
            </w:r>
            <w:r>
              <w:rPr>
                <w:rFonts w:ascii="Times New Roman" w:hAnsi="Times New Roman"/>
                <w:szCs w:val="24"/>
              </w:rPr>
              <w:softHyphen/>
              <w:t>τών, το οποίο δείχνει σταδιακά την προσωπική τους ανάπτυξη και εξέλιξη συνδράμοντας ώστε οι μαθητές να γνωρίσουν τον εαυτό τους και να ανακαλύψουν τις δεξιότητές τους αξιολογώντας τις σε διάφορα στάδια της ζωής τους. Επιπρόσθετα, οι μαθητές καταγράφουν τις αξίες, τις σκέψεις, τους στόχους, τη μαθησιακή τους πρόοδο, καθώς και τα σχέδιά τους για το μέλλον.</w:t>
            </w:r>
          </w:p>
          <w:p w:rsidR="00B74DFE" w:rsidRDefault="0074666B">
            <w:pPr>
              <w:pStyle w:val="aa"/>
              <w:widowControl w:val="0"/>
              <w:tabs>
                <w:tab w:val="left" w:pos="357"/>
              </w:tabs>
              <w:ind w:firstLine="0"/>
            </w:pPr>
            <w:r>
              <w:rPr>
                <w:rFonts w:ascii="Times New Roman" w:hAnsi="Times New Roman"/>
                <w:szCs w:val="24"/>
              </w:rPr>
              <w:t>Με αυτόν τον τρόπο απεικονίζεται η αναπτυξιακή πορεία του μαθητή μέ</w:t>
            </w:r>
            <w:r>
              <w:rPr>
                <w:rFonts w:ascii="Times New Roman" w:hAnsi="Times New Roman"/>
                <w:szCs w:val="24"/>
              </w:rPr>
              <w:softHyphen/>
              <w:t xml:space="preserve">χρι εκείνη τη στιγμή σε έναν ή και σε περισσότερους τομείς, καθώς και οι εκπαιδευτικές του προσδοκίες. Για το λόγο αυτό, η χρησιμοποίηση του </w:t>
            </w:r>
            <w:r>
              <w:rPr>
                <w:rFonts w:ascii="Times New Roman" w:hAnsi="Times New Roman"/>
                <w:szCs w:val="24"/>
                <w:lang w:val="en-US"/>
              </w:rPr>
              <w:t>e</w:t>
            </w:r>
            <w:r>
              <w:rPr>
                <w:rFonts w:ascii="Times New Roman" w:hAnsi="Times New Roman"/>
                <w:szCs w:val="24"/>
              </w:rPr>
              <w:t>-</w:t>
            </w:r>
            <w:r>
              <w:rPr>
                <w:rFonts w:ascii="Times New Roman" w:hAnsi="Times New Roman"/>
                <w:szCs w:val="24"/>
                <w:lang w:val="en-US"/>
              </w:rPr>
              <w:t>Portfolio</w:t>
            </w:r>
            <w:r>
              <w:rPr>
                <w:rFonts w:ascii="Times New Roman" w:hAnsi="Times New Roman"/>
                <w:szCs w:val="24"/>
              </w:rPr>
              <w:t xml:space="preserve"> μέσα στην τάξη φαίνεται να υποβοηθάει και να εξυπηρετεί τους στόχους και τις λειτουργίες της εκπαι</w:t>
            </w:r>
            <w:r>
              <w:rPr>
                <w:rFonts w:ascii="Times New Roman" w:hAnsi="Times New Roman"/>
                <w:szCs w:val="24"/>
              </w:rPr>
              <w:softHyphen/>
              <w:t>δευτικής πράξης με τρόπο άμεσο και αποτελεσματικό.</w:t>
            </w:r>
          </w:p>
          <w:p w:rsidR="00B74DFE" w:rsidRDefault="00B74DFE">
            <w:pPr>
              <w:spacing w:before="60" w:after="60" w:line="240" w:lineRule="auto"/>
              <w:rPr>
                <w:rFonts w:ascii="Times New Roman" w:hAnsi="Times New Roman" w:cs="Times New Roman"/>
                <w:szCs w:val="24"/>
              </w:rPr>
            </w:pPr>
          </w:p>
        </w:tc>
      </w:tr>
      <w:tr w:rsidR="00B74DFE">
        <w:tc>
          <w:tcPr>
            <w:tcW w:w="10421" w:type="dxa"/>
            <w:gridSpan w:val="19"/>
            <w:shd w:val="clear" w:color="auto" w:fill="auto"/>
          </w:tcPr>
          <w:p w:rsidR="00B74DFE" w:rsidRDefault="0074666B">
            <w:pPr>
              <w:spacing w:before="60" w:after="0" w:line="240" w:lineRule="auto"/>
            </w:pPr>
            <w:r>
              <w:t>ΣΥΝΤΟΜΗ ΠΕΡΙΓΡΑΦΗ ΥΛΟΠΟΙΗΣΗΣ (200-300 λέξεις)</w:t>
            </w:r>
          </w:p>
        </w:tc>
      </w:tr>
      <w:tr w:rsidR="00B74DFE">
        <w:tc>
          <w:tcPr>
            <w:tcW w:w="10421" w:type="dxa"/>
            <w:gridSpan w:val="19"/>
            <w:shd w:val="clear" w:color="auto" w:fill="auto"/>
          </w:tcPr>
          <w:p w:rsidR="00B74DFE" w:rsidRDefault="00B74DFE">
            <w:pPr>
              <w:spacing w:before="60" w:after="0" w:line="240" w:lineRule="auto"/>
            </w:pPr>
          </w:p>
          <w:p w:rsidR="00B74DFE" w:rsidRDefault="0074666B">
            <w:pPr>
              <w:pStyle w:val="Standard"/>
              <w:spacing w:after="0" w:line="360" w:lineRule="auto"/>
              <w:jc w:val="both"/>
            </w:pPr>
            <w:r>
              <w:rPr>
                <w:rFonts w:ascii="Times New Roman" w:hAnsi="Times New Roman"/>
                <w:sz w:val="24"/>
                <w:szCs w:val="24"/>
              </w:rPr>
              <w:t xml:space="preserve">Σκοπός της παρούσας μελέτης είναι να διερευνήσει τη συμβολή του ηλεκτρονικού φακέλου επιτευγμάτων του μαθητή, του </w:t>
            </w:r>
            <w:r>
              <w:rPr>
                <w:rFonts w:ascii="Times New Roman" w:hAnsi="Times New Roman"/>
                <w:b/>
                <w:sz w:val="24"/>
                <w:szCs w:val="24"/>
                <w:lang w:val="en-US"/>
              </w:rPr>
              <w:t>e</w:t>
            </w:r>
            <w:r>
              <w:rPr>
                <w:rFonts w:ascii="Times New Roman" w:hAnsi="Times New Roman"/>
                <w:b/>
                <w:sz w:val="24"/>
                <w:szCs w:val="24"/>
              </w:rPr>
              <w:t>-</w:t>
            </w:r>
            <w:r>
              <w:rPr>
                <w:rFonts w:ascii="Times New Roman" w:hAnsi="Times New Roman"/>
                <w:b/>
                <w:sz w:val="24"/>
                <w:szCs w:val="24"/>
                <w:lang w:val="en-US"/>
              </w:rPr>
              <w:t>portfolio</w:t>
            </w:r>
            <w:r>
              <w:rPr>
                <w:rFonts w:ascii="Times New Roman" w:hAnsi="Times New Roman"/>
                <w:sz w:val="24"/>
                <w:szCs w:val="24"/>
              </w:rPr>
              <w:t>, στη βελτίωση της επίδοσης των μαθητών, στη διατηρησιμότητα της γνώσης, στην απόκτηση δεξιοτήτων αυτοαξιολόγησης καθώς και την ανίχνευση και αναγνώριση των στάσεων και αντιλήψεων των μαθητών απέναντι στο σχολείο και στη μάθηση.</w:t>
            </w:r>
          </w:p>
          <w:p w:rsidR="00B74DFE" w:rsidRDefault="0074666B">
            <w:pPr>
              <w:pStyle w:val="Standard"/>
              <w:spacing w:after="0" w:line="360" w:lineRule="auto"/>
              <w:jc w:val="both"/>
            </w:pPr>
            <w:r>
              <w:rPr>
                <w:rFonts w:ascii="Times New Roman" w:hAnsi="Times New Roman"/>
                <w:sz w:val="24"/>
                <w:szCs w:val="24"/>
              </w:rPr>
              <w:t xml:space="preserve">Για τους σκοπούς της μελέτης σε διάστημα 3 μηνών, εξετάστηκαν 40 μαθητές της Β΄ τάξης Δημοτικού, στο γνωστικό αντικείμενο της Γλώσσας, οι οποίοι χωρίστηκαν σε δυο ομάδες. Η μια ομάδα χρησιμοποίησε τον παραδοσιακό φάκελο, το </w:t>
            </w:r>
            <w:r>
              <w:rPr>
                <w:rFonts w:ascii="Times New Roman" w:hAnsi="Times New Roman"/>
                <w:sz w:val="24"/>
                <w:szCs w:val="24"/>
                <w:lang w:val="en-US"/>
              </w:rPr>
              <w:t>portfolio</w:t>
            </w:r>
            <w:r>
              <w:rPr>
                <w:rFonts w:ascii="Times New Roman" w:hAnsi="Times New Roman"/>
                <w:sz w:val="24"/>
                <w:szCs w:val="24"/>
              </w:rPr>
              <w:t xml:space="preserve">, ενώ η άλλη ομάδα χρησιμοποίησε τον ηλεκτρονικό φάκελο, το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portfolio</w:t>
            </w:r>
            <w:r>
              <w:rPr>
                <w:rFonts w:ascii="Times New Roman" w:hAnsi="Times New Roman"/>
                <w:sz w:val="24"/>
                <w:szCs w:val="24"/>
              </w:rPr>
              <w:t xml:space="preserve">. Στους φακέλους τους τοποθετούσαν τα επαναληπτικά φύλλα </w:t>
            </w:r>
            <w:r>
              <w:rPr>
                <w:rFonts w:ascii="Times New Roman" w:hAnsi="Times New Roman"/>
                <w:sz w:val="24"/>
                <w:szCs w:val="24"/>
              </w:rPr>
              <w:lastRenderedPageBreak/>
              <w:t xml:space="preserve">αξιολόγησης των 8 πρώτων ενοτήτων της Γλώσσας. Τόσο πριν όσο και μετά την εφαρμογή της μελέτης όλοι οι μαθητές απάντησαν σε ερωτηματολόγιο προκειμένου να διερευνηθούν οι στάσεις και οι αντιλήψεις των μαθητών απέναντι στο σχολείο και στη μάθηση. Από τα αποτελέσματα της έρευνας παρατηρείται ότι ο ηλεκτρονικός φάκελος επιτευγμάτων του μαθητή, το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portfolio</w:t>
            </w:r>
            <w:r>
              <w:rPr>
                <w:rFonts w:ascii="Times New Roman" w:hAnsi="Times New Roman"/>
                <w:sz w:val="24"/>
                <w:szCs w:val="24"/>
              </w:rPr>
              <w:t xml:space="preserve">, βοηθάει στη βελτίωση της επίδοσης του μαθητή και στη διατήρηση της αποκτηθείσας γνώσης συγκρινόμενος  με τον απλό φάκελο επιτευγμάτων του μαθητή, το </w:t>
            </w:r>
            <w:r>
              <w:rPr>
                <w:rFonts w:ascii="Times New Roman" w:hAnsi="Times New Roman"/>
                <w:sz w:val="24"/>
                <w:szCs w:val="24"/>
                <w:lang w:val="en-US"/>
              </w:rPr>
              <w:t>portfolio</w:t>
            </w:r>
            <w:r>
              <w:rPr>
                <w:rFonts w:ascii="Times New Roman" w:hAnsi="Times New Roman"/>
                <w:sz w:val="24"/>
                <w:szCs w:val="24"/>
              </w:rPr>
              <w:t>.</w:t>
            </w:r>
          </w:p>
          <w:p w:rsidR="00B74DFE" w:rsidRDefault="0074666B">
            <w:pPr>
              <w:pStyle w:val="Standard"/>
              <w:spacing w:after="0" w:line="360" w:lineRule="auto"/>
              <w:jc w:val="both"/>
            </w:pPr>
            <w:r>
              <w:rPr>
                <w:rFonts w:ascii="Times New Roman" w:hAnsi="Times New Roman"/>
                <w:sz w:val="24"/>
                <w:szCs w:val="24"/>
              </w:rPr>
              <w:t xml:space="preserve">Συμπερασματικά τα αποτελέσματα της έρευνας αποδεικνύουν ότι οι στόχοι για μια αυθεντική αξιολόγηση που τίθεται από τα Δ.Ε.Π.Π.Σ. σε συνδυασμό με την ολιστική προσέγγιση της μάθησης βρίσκουν εφαρμογή στο συνδυασμό της τεχνολογίας και της μεθόδου </w:t>
            </w:r>
            <w:r>
              <w:rPr>
                <w:rFonts w:ascii="Times New Roman" w:hAnsi="Times New Roman"/>
                <w:sz w:val="24"/>
                <w:szCs w:val="24"/>
                <w:lang w:val="en-US"/>
              </w:rPr>
              <w:t>portfolio</w:t>
            </w:r>
            <w:r>
              <w:rPr>
                <w:rFonts w:ascii="Times New Roman" w:hAnsi="Times New Roman"/>
                <w:sz w:val="24"/>
                <w:szCs w:val="24"/>
              </w:rPr>
              <w:t xml:space="preserve"> με τη δημιουργία του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portfolio</w:t>
            </w:r>
            <w:r>
              <w:rPr>
                <w:rFonts w:ascii="Times New Roman" w:hAnsi="Times New Roman"/>
                <w:sz w:val="24"/>
                <w:szCs w:val="24"/>
              </w:rPr>
              <w:t xml:space="preserve"> αφού η πειραματική ομάδα σημείωσε αύξηση της θετικής στάσης της απέναντι στη χρήση του ηλεκτρονικού φάκελου, στη μάθηση, στο σχολείο και την τάξη, στην επίδοσή τους και στη διατήρηση της γνώσης αλλά και στην ανάπτυξη της ικανότητας αυτοαξιολόγησής τους.</w:t>
            </w:r>
          </w:p>
          <w:p w:rsidR="00B74DFE" w:rsidRDefault="00B74DFE">
            <w:pPr>
              <w:spacing w:before="60" w:after="60" w:line="240" w:lineRule="auto"/>
              <w:jc w:val="both"/>
              <w:rPr>
                <w:rFonts w:ascii="Times New Roman" w:hAnsi="Times New Roman" w:cs="Times New Roman"/>
                <w:sz w:val="24"/>
                <w:szCs w:val="24"/>
              </w:rPr>
            </w:pPr>
          </w:p>
        </w:tc>
      </w:tr>
      <w:tr w:rsidR="00B74DFE">
        <w:tc>
          <w:tcPr>
            <w:tcW w:w="10421" w:type="dxa"/>
            <w:gridSpan w:val="19"/>
            <w:shd w:val="clear" w:color="auto" w:fill="auto"/>
          </w:tcPr>
          <w:p w:rsidR="00B74DFE" w:rsidRDefault="00B74DFE">
            <w:pPr>
              <w:spacing w:before="60" w:after="0" w:line="240" w:lineRule="auto"/>
            </w:pPr>
          </w:p>
          <w:p w:rsidR="00B74DFE" w:rsidRDefault="00B74DFE">
            <w:pPr>
              <w:spacing w:before="60" w:after="0" w:line="240" w:lineRule="auto"/>
            </w:pPr>
          </w:p>
          <w:p w:rsidR="00B74DFE" w:rsidRDefault="00B74DFE">
            <w:pPr>
              <w:spacing w:before="60" w:after="0" w:line="240" w:lineRule="auto"/>
            </w:pPr>
          </w:p>
          <w:p w:rsidR="00B74DFE" w:rsidRDefault="00B74DFE">
            <w:pPr>
              <w:spacing w:before="60" w:after="0" w:line="240" w:lineRule="auto"/>
            </w:pPr>
          </w:p>
        </w:tc>
      </w:tr>
      <w:tr w:rsidR="00B74DFE">
        <w:tc>
          <w:tcPr>
            <w:tcW w:w="10421" w:type="dxa"/>
            <w:gridSpan w:val="19"/>
            <w:shd w:val="clear" w:color="auto" w:fill="auto"/>
          </w:tcPr>
          <w:p w:rsidR="00B74DFE" w:rsidRDefault="0074666B">
            <w:pPr>
              <w:spacing w:before="60" w:after="0" w:line="240" w:lineRule="auto"/>
            </w:pPr>
            <w:r>
              <w:t>ΑΠΟΤΕΛΕΣΜΑΤΑ- ΠΡΟΤΑΣΕΙΣ (200-300 λέξεις)</w:t>
            </w:r>
          </w:p>
        </w:tc>
      </w:tr>
      <w:tr w:rsidR="00B74DFE">
        <w:tc>
          <w:tcPr>
            <w:tcW w:w="10421" w:type="dxa"/>
            <w:gridSpan w:val="19"/>
            <w:shd w:val="clear" w:color="auto" w:fill="auto"/>
          </w:tcPr>
          <w:p w:rsidR="00B74DFE" w:rsidRDefault="00B74DFE">
            <w:pPr>
              <w:spacing w:before="60" w:after="0" w:line="240" w:lineRule="auto"/>
            </w:pPr>
          </w:p>
          <w:p w:rsidR="00B74DFE" w:rsidRDefault="007466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Με βάση τα ευρήματα της παρούσας έρευνας και την ανάλυση που προηγήθηκε μπορούμε να διατυπώσουμε τα ακόλουθα συμπεράσματα:</w:t>
            </w:r>
          </w:p>
          <w:p w:rsidR="00B74DFE" w:rsidRDefault="0074666B">
            <w:pPr>
              <w:pStyle w:val="Standard"/>
              <w:spacing w:after="0" w:line="360" w:lineRule="auto"/>
              <w:jc w:val="both"/>
            </w:pPr>
            <w:r>
              <w:rPr>
                <w:rFonts w:ascii="Times New Roman" w:hAnsi="Times New Roman"/>
                <w:sz w:val="24"/>
                <w:szCs w:val="24"/>
              </w:rPr>
              <w:t xml:space="preserve">Σχετικά με τη συμβολή του ηλεκτρονικού φακέλου,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portfolio</w:t>
            </w:r>
            <w:r>
              <w:rPr>
                <w:rFonts w:ascii="Times New Roman" w:hAnsi="Times New Roman"/>
                <w:sz w:val="24"/>
                <w:szCs w:val="24"/>
              </w:rPr>
              <w:t xml:space="preserve">, στην ανάπτυξη θετικότερης στάσης απέναντι στο σχολείο και την τάξη , παρατηρείται ότι η πειραματική ομάδα τοποθετείται θετικά καθώς η πλειοψηφία θεωρεί ότι τους βοηθάει να βελτιώσουν τις σχέσεις τους με το περιβάλλον της τάξης και το σχολείο. Η εμπλοκή της τεχνολογίας, η δημιουργία δηλαδή ενός ηλεκτρονικού φακέλου, κάνει τη μάθηση πιο ουσιώδη και ενδιαφέρουσα. Σε ό,τι αφορά στη συμβολή του ηλεκτρονικού φακέλου,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portfolio</w:t>
            </w:r>
            <w:r>
              <w:rPr>
                <w:rFonts w:ascii="Times New Roman" w:hAnsi="Times New Roman"/>
                <w:sz w:val="24"/>
                <w:szCs w:val="24"/>
              </w:rPr>
              <w:t xml:space="preserve">, στην ανάπτυξη θετικότερης στάσης απέναντι στη μάθηση, παρατηρείται και εδώ ότι η πειραματική ομάδα τοποθετείται θετικά καθώς η πλειοψηφία θεωρεί ότι τους βοηθάει να αντιμετωπίσουν τη μάθηση με πιο θετικά συναισθήματα. Το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portfolio</w:t>
            </w:r>
            <w:r>
              <w:rPr>
                <w:rFonts w:ascii="Times New Roman" w:hAnsi="Times New Roman"/>
                <w:sz w:val="24"/>
                <w:szCs w:val="24"/>
              </w:rPr>
              <w:t xml:space="preserve"> αποτελεί ένα δυναμικό εργαλείο στα χέρια των μικρών μαθητών και η διαδικασία εμπλοκής δικής τους στη δημιουργία του ψηφιακού φακέλου, τους ενθαρρύνει και τους προσφέρει κίνητρα συμμετοχής στη διαδικασία της μάθησης. Σύμφωνα με σχετική βιβλιογραφία τα αποτελέσματα της αξιολόγησης γνωστοποιούνται στους εκπαιδευόμενους και χρησιμοποιούνται προς όφελός τους. Αναφορικά με τη συμβολή του ηλεκτρονικού φακέλου,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portfolio</w:t>
            </w:r>
            <w:r>
              <w:rPr>
                <w:rFonts w:ascii="Times New Roman" w:hAnsi="Times New Roman"/>
                <w:sz w:val="24"/>
                <w:szCs w:val="24"/>
              </w:rPr>
              <w:t xml:space="preserve">, στη βελτίωση της επίδοσης των μαθητών καθώς και στη διατηρησιμότητα της γνώσης παρατηρείται ότι οι μαθητές της πειραματικής ομάδας που εφάρμοσαν τον ηλεκτρονικό φάκελο επιτευγμάτων του μαθητή σημείωσαν ψηλότερη βαθμολογία  και κατάφεραν να διατηρήσουν τη γνώση που κατέκτησαν πετυχαίνοντας ψηλότερες βαθμολογίες στη δεύτερη εξέταση της ύλης, 10 μέρες μετά,. συγκριτικά με τους μαθητές της ομάδας ελέγχου που εφάρμοσαν τον παραδοσιακό φάκελο επιτευγμάτων του μαθητή, </w:t>
            </w:r>
            <w:r>
              <w:rPr>
                <w:rFonts w:ascii="Times New Roman" w:hAnsi="Times New Roman"/>
                <w:sz w:val="24"/>
                <w:szCs w:val="24"/>
              </w:rPr>
              <w:lastRenderedPageBreak/>
              <w:t>πετυχαίνοντας χαμηλότερες βαθμολογίες στην εξέταση της διδακτέας ύλης.</w:t>
            </w:r>
          </w:p>
          <w:p w:rsidR="00B74DFE" w:rsidRDefault="00B74DFE">
            <w:pPr>
              <w:spacing w:before="60" w:after="0" w:line="240" w:lineRule="auto"/>
            </w:pPr>
          </w:p>
          <w:p w:rsidR="00B74DFE" w:rsidRDefault="00B74DFE">
            <w:pPr>
              <w:spacing w:before="60" w:after="0" w:line="240" w:lineRule="auto"/>
            </w:pPr>
          </w:p>
        </w:tc>
      </w:tr>
      <w:tr w:rsidR="00B74DFE">
        <w:tc>
          <w:tcPr>
            <w:tcW w:w="1808" w:type="dxa"/>
            <w:gridSpan w:val="3"/>
            <w:shd w:val="clear" w:color="auto" w:fill="auto"/>
          </w:tcPr>
          <w:p w:rsidR="00B74DFE" w:rsidRDefault="0074666B">
            <w:pPr>
              <w:spacing w:before="60" w:after="0" w:line="240" w:lineRule="auto"/>
            </w:pPr>
            <w:r>
              <w:lastRenderedPageBreak/>
              <w:t>ΤΕΚΜΗΡΙΩΣΗ / ΕΡΕΥΝΑ</w:t>
            </w:r>
          </w:p>
        </w:tc>
        <w:tc>
          <w:tcPr>
            <w:tcW w:w="3119" w:type="dxa"/>
            <w:gridSpan w:val="8"/>
            <w:shd w:val="clear" w:color="auto" w:fill="auto"/>
          </w:tcPr>
          <w:p w:rsidR="00B74DFE" w:rsidRDefault="0074666B">
            <w:pPr>
              <w:spacing w:before="60" w:after="0" w:line="240" w:lineRule="auto"/>
            </w:pPr>
            <w:r>
              <w:t>ΑΡΧΙΚΗ (ΝΑΙ/ΟΧΙ)</w:t>
            </w:r>
          </w:p>
          <w:p w:rsidR="00B74DFE" w:rsidRDefault="0074666B">
            <w:pPr>
              <w:spacing w:before="60" w:after="0" w:line="240" w:lineRule="auto"/>
            </w:pPr>
            <w:r>
              <w:t>ΝΑΙ</w:t>
            </w:r>
          </w:p>
          <w:p w:rsidR="00B74DFE" w:rsidRDefault="00B74DFE">
            <w:pPr>
              <w:spacing w:before="60" w:after="0" w:line="240" w:lineRule="auto"/>
            </w:pPr>
          </w:p>
        </w:tc>
        <w:tc>
          <w:tcPr>
            <w:tcW w:w="3545" w:type="dxa"/>
            <w:gridSpan w:val="5"/>
            <w:shd w:val="clear" w:color="auto" w:fill="auto"/>
          </w:tcPr>
          <w:p w:rsidR="00B74DFE" w:rsidRDefault="0074666B">
            <w:pPr>
              <w:spacing w:before="60" w:after="0" w:line="240" w:lineRule="auto"/>
            </w:pPr>
            <w:r>
              <w:t>ΔΙΑΜΟΡΦΩΤΙΚΗ (ΝΑΙ/ΟΧΙ)</w:t>
            </w:r>
          </w:p>
          <w:p w:rsidR="00B74DFE" w:rsidRDefault="0074666B">
            <w:pPr>
              <w:spacing w:before="60" w:after="0" w:line="240" w:lineRule="auto"/>
            </w:pPr>
            <w:r>
              <w:t>ΝΑΙ</w:t>
            </w:r>
          </w:p>
        </w:tc>
        <w:tc>
          <w:tcPr>
            <w:tcW w:w="1949" w:type="dxa"/>
            <w:gridSpan w:val="3"/>
            <w:shd w:val="clear" w:color="auto" w:fill="auto"/>
          </w:tcPr>
          <w:p w:rsidR="00B74DFE" w:rsidRDefault="0074666B">
            <w:pPr>
              <w:spacing w:before="60" w:after="0" w:line="240" w:lineRule="auto"/>
            </w:pPr>
            <w:r>
              <w:t>ΤΕΛΙΚΗ (ΝΑΙ/ΟΧΙ)</w:t>
            </w:r>
          </w:p>
          <w:p w:rsidR="00B74DFE" w:rsidRDefault="0074666B">
            <w:pPr>
              <w:spacing w:before="60" w:after="0" w:line="240" w:lineRule="auto"/>
            </w:pPr>
            <w:r>
              <w:t>ΝΑΙ</w:t>
            </w:r>
          </w:p>
        </w:tc>
      </w:tr>
      <w:tr w:rsidR="00B74DFE">
        <w:tc>
          <w:tcPr>
            <w:tcW w:w="2515" w:type="dxa"/>
            <w:gridSpan w:val="6"/>
            <w:shd w:val="clear" w:color="auto" w:fill="auto"/>
          </w:tcPr>
          <w:p w:rsidR="00B74DFE" w:rsidRDefault="0074666B">
            <w:pPr>
              <w:spacing w:before="60" w:after="0" w:line="240" w:lineRule="auto"/>
            </w:pPr>
            <w:r>
              <w:t>ΜΕΘΟΔΟΙ ΤΕΚΜΗΡΙΩΣΗΣ / ΕΡΕΥΝΑΣ</w:t>
            </w:r>
          </w:p>
          <w:p w:rsidR="00B74DFE" w:rsidRDefault="0074666B">
            <w:pPr>
              <w:spacing w:before="60" w:after="0" w:line="240" w:lineRule="auto"/>
            </w:pPr>
            <w:r>
              <w:t>(π.χ. παρατήρηση, ετεροπαρατήρηση, συνεντεύξεις, ερωτηματολόγια, έρευνα αρχείων, ημερολόγια κ.α.).</w:t>
            </w:r>
          </w:p>
        </w:tc>
        <w:tc>
          <w:tcPr>
            <w:tcW w:w="7906" w:type="dxa"/>
            <w:gridSpan w:val="13"/>
            <w:shd w:val="clear" w:color="auto" w:fill="auto"/>
          </w:tcPr>
          <w:p w:rsidR="00B74DFE" w:rsidRDefault="0074666B">
            <w:pPr>
              <w:spacing w:before="60" w:after="0" w:line="360" w:lineRule="auto"/>
              <w:jc w:val="both"/>
            </w:pPr>
            <w:r>
              <w:rPr>
                <w:rFonts w:ascii="Times New Roman" w:hAnsi="Times New Roman" w:cs="Times New Roman"/>
                <w:sz w:val="24"/>
                <w:szCs w:val="24"/>
              </w:rPr>
              <w:t>Η δημιουργία του ηλεκτρονικού φακέλου επιτευγμάτων του μαθητή αποτελεί το σημαντικότερο στοιχείο της εκπαιδευτικής δραστηριότητας. Στη συγκεκριμένη έρευνα οι μαθητές λόγω της μικρής τους ηλικίας, 6-7 χρονών, δημιούργησαν τον ατομικό τους ηλεκτρονικό φάκελο με τη βοήθεια και υποστήριξη των γονέων τους. Ο φάκελός τους θα περιλαμβάνει τα επαναληπτικά τους διαγωνίσματα καθώς και άλλο υλικό που αφορά το γλωσσικό μάθημα.</w:t>
            </w:r>
          </w:p>
          <w:p w:rsidR="00B74DFE" w:rsidRDefault="0074666B">
            <w:pPr>
              <w:pStyle w:val="a9"/>
              <w:numPr>
                <w:ilvl w:val="0"/>
                <w:numId w:val="3"/>
              </w:numPr>
              <w:spacing w:line="360" w:lineRule="auto"/>
              <w:jc w:val="both"/>
            </w:pPr>
            <w:r>
              <w:t>Προ-πειραματικό σχέδιο με μια πειραματική ομάδα και έλεγχο προ και μετά</w:t>
            </w:r>
          </w:p>
          <w:p w:rsidR="00B74DFE" w:rsidRDefault="0074666B">
            <w:pPr>
              <w:pStyle w:val="a9"/>
              <w:numPr>
                <w:ilvl w:val="0"/>
                <w:numId w:val="3"/>
              </w:numPr>
              <w:spacing w:line="360" w:lineRule="auto"/>
              <w:jc w:val="both"/>
            </w:pPr>
            <w:r>
              <w:t>Πειραματικό σχέδιο με δύο μετρήσεις ( προ και μετά ) με χρήση ομάδας ελέγχου.</w:t>
            </w:r>
          </w:p>
          <w:p w:rsidR="00B74DFE" w:rsidRDefault="0074666B">
            <w:pPr>
              <w:pStyle w:val="a9"/>
              <w:numPr>
                <w:ilvl w:val="0"/>
                <w:numId w:val="3"/>
              </w:numPr>
              <w:spacing w:line="360" w:lineRule="auto"/>
              <w:jc w:val="both"/>
            </w:pPr>
            <w:r>
              <w:t>Οιονεί πειραματικό σχέδιο με δύο μετρήσεις ( προ και μετά ) με χρήση μη ισοδύναμης ομάδας ελέγχου.</w:t>
            </w:r>
          </w:p>
          <w:p w:rsidR="00B74DFE" w:rsidRDefault="0074666B">
            <w:pPr>
              <w:spacing w:line="360" w:lineRule="auto"/>
              <w:jc w:val="both"/>
              <w:rPr>
                <w:rFonts w:ascii="Times New Roman" w:hAnsi="Times New Roman" w:cs="Times New Roman"/>
                <w:sz w:val="24"/>
                <w:szCs w:val="24"/>
              </w:rPr>
            </w:pPr>
            <w:r>
              <w:rPr>
                <w:rFonts w:ascii="Times New Roman" w:hAnsi="Times New Roman" w:cs="Times New Roman"/>
                <w:sz w:val="24"/>
                <w:szCs w:val="24"/>
              </w:rPr>
              <w:t>Το πείραμα γενικότερα αποτελεί έναν τρόπο συλλογής στοιχείων που η οργάνωση τους μας επιτρέπει να καταλήξουμε σε συμπεράσματα.</w:t>
            </w:r>
          </w:p>
          <w:p w:rsidR="00B74DFE" w:rsidRDefault="0074666B">
            <w:pPr>
              <w:spacing w:line="360" w:lineRule="auto"/>
              <w:jc w:val="both"/>
              <w:rPr>
                <w:rFonts w:ascii="Times New Roman" w:hAnsi="Times New Roman" w:cs="Times New Roman"/>
                <w:sz w:val="24"/>
                <w:szCs w:val="24"/>
              </w:rPr>
            </w:pPr>
            <w:r>
              <w:rPr>
                <w:rFonts w:ascii="Times New Roman" w:hAnsi="Times New Roman" w:cs="Times New Roman"/>
                <w:sz w:val="24"/>
                <w:szCs w:val="24"/>
              </w:rPr>
              <w:t>Στο προ-πειραματικό σχέδιο η ομάδα μετριέται από τον ερευνητή με βάση μια εξαρτημένη μεταβλητή εισάγοντας έναν πειραματικό χειρισμό. Οι στάσεις της ομάδας μετριούνται ξανά μετά τη λήξη του πειραματικού χειρισμού και υπολογίζονται οι διαφορές της βαθμολογίας.</w:t>
            </w:r>
          </w:p>
          <w:p w:rsidR="00B74DFE" w:rsidRDefault="0074666B">
            <w:pPr>
              <w:spacing w:line="360" w:lineRule="auto"/>
              <w:jc w:val="both"/>
              <w:rPr>
                <w:rFonts w:ascii="Times New Roman" w:hAnsi="Times New Roman" w:cs="Times New Roman"/>
                <w:sz w:val="24"/>
                <w:szCs w:val="24"/>
              </w:rPr>
            </w:pPr>
            <w:r>
              <w:rPr>
                <w:rFonts w:ascii="Times New Roman" w:hAnsi="Times New Roman" w:cs="Times New Roman"/>
                <w:sz w:val="24"/>
                <w:szCs w:val="24"/>
              </w:rPr>
              <w:t>Το πειραματικό σχέδιο με τις δύο μετρήσεις και την ομάδα ελέγχου περιλαμβάνει τη χρήση δύο ομάδων προσφέροντας με αυτό τον τρόπο την ευκαιρία να εξασφαλιστεί μεταξύ τους μεγαλύτερη πιθανότητα ισοδυναμίας.</w:t>
            </w:r>
          </w:p>
          <w:p w:rsidR="00B74DFE" w:rsidRDefault="0074666B">
            <w:pPr>
              <w:spacing w:before="60" w:after="0" w:line="360" w:lineRule="auto"/>
              <w:jc w:val="both"/>
            </w:pPr>
            <w:r>
              <w:rPr>
                <w:rFonts w:ascii="Times New Roman" w:hAnsi="Times New Roman" w:cs="Times New Roman"/>
                <w:sz w:val="24"/>
                <w:szCs w:val="24"/>
              </w:rPr>
              <w:t xml:space="preserve">Το οιονεί πειραματικό σχέδιο χρησιμοποιείται πολύ συχνά στην εκπαιδευτική έρευνα. Η επιλογή του δείγματος δεν είναι τυχαία και χρησιμοποιούνται δύο ομάδες – πειραματική και ελέγχου- και δύο μετρήσεις – </w:t>
            </w:r>
            <w:r>
              <w:rPr>
                <w:rFonts w:ascii="Times New Roman" w:hAnsi="Times New Roman" w:cs="Times New Roman"/>
                <w:sz w:val="24"/>
                <w:szCs w:val="24"/>
                <w:lang w:val="en-US"/>
              </w:rPr>
              <w:t>pre</w:t>
            </w:r>
            <w:r>
              <w:rPr>
                <w:rFonts w:ascii="Times New Roman" w:hAnsi="Times New Roman" w:cs="Times New Roman"/>
                <w:sz w:val="24"/>
                <w:szCs w:val="24"/>
              </w:rPr>
              <w:t xml:space="preserve"> και </w:t>
            </w:r>
            <w:r>
              <w:rPr>
                <w:rFonts w:ascii="Times New Roman" w:hAnsi="Times New Roman" w:cs="Times New Roman"/>
                <w:sz w:val="24"/>
                <w:szCs w:val="24"/>
                <w:lang w:val="en-US"/>
              </w:rPr>
              <w:t>post</w:t>
            </w:r>
            <w:r>
              <w:rPr>
                <w:rFonts w:ascii="Times New Roman" w:hAnsi="Times New Roman" w:cs="Times New Roman"/>
                <w:sz w:val="24"/>
                <w:szCs w:val="24"/>
              </w:rPr>
              <w:t>. Στην παρούσα εκπαιδευτική παρέμβαση χρησιμοποιήθηκε το οιονεί πειραματικό σχέδιο.</w:t>
            </w:r>
          </w:p>
        </w:tc>
      </w:tr>
      <w:tr w:rsidR="00B74DFE">
        <w:tc>
          <w:tcPr>
            <w:tcW w:w="3650" w:type="dxa"/>
            <w:gridSpan w:val="9"/>
            <w:shd w:val="clear" w:color="auto" w:fill="auto"/>
          </w:tcPr>
          <w:p w:rsidR="00B74DFE" w:rsidRDefault="0074666B">
            <w:pPr>
              <w:spacing w:before="60" w:after="0" w:line="240" w:lineRule="auto"/>
            </w:pPr>
            <w:r>
              <w:t>ΣΥΝΔΕΣΜΟΣ ΑΝΑΡΤΗΣΗΣ ΔΡΑΣΗΣ:</w:t>
            </w:r>
          </w:p>
        </w:tc>
        <w:tc>
          <w:tcPr>
            <w:tcW w:w="6771" w:type="dxa"/>
            <w:gridSpan w:val="10"/>
            <w:shd w:val="clear" w:color="auto" w:fill="auto"/>
          </w:tcPr>
          <w:p w:rsidR="00B74DFE" w:rsidRDefault="004D2EAD">
            <w:pPr>
              <w:spacing w:before="60" w:after="0" w:line="240" w:lineRule="auto"/>
            </w:pPr>
            <w:hyperlink r:id="rId5" w:history="1">
              <w:r w:rsidR="0074666B">
                <w:rPr>
                  <w:rStyle w:val="-"/>
                </w:rPr>
                <w:t>https://portfolium.com/vasoulafr/portfolio</w:t>
              </w:r>
            </w:hyperlink>
          </w:p>
        </w:tc>
      </w:tr>
    </w:tbl>
    <w:p w:rsidR="00B74DFE" w:rsidRDefault="00B74DFE"/>
    <w:tbl>
      <w:tblPr>
        <w:tblStyle w:val="ab"/>
        <w:tblW w:w="10456" w:type="dxa"/>
        <w:tblLook w:val="04A0" w:firstRow="1" w:lastRow="0" w:firstColumn="1" w:lastColumn="0" w:noHBand="0" w:noVBand="1"/>
      </w:tblPr>
      <w:tblGrid>
        <w:gridCol w:w="10456"/>
      </w:tblGrid>
      <w:tr w:rsidR="00B74DFE">
        <w:tc>
          <w:tcPr>
            <w:tcW w:w="10456" w:type="dxa"/>
            <w:shd w:val="clear" w:color="auto" w:fill="auto"/>
          </w:tcPr>
          <w:p w:rsidR="00B74DFE" w:rsidRDefault="0074666B">
            <w:pPr>
              <w:spacing w:before="120" w:after="0" w:line="240" w:lineRule="auto"/>
              <w:jc w:val="center"/>
              <w:rPr>
                <w:b/>
                <w:sz w:val="28"/>
                <w:szCs w:val="28"/>
              </w:rPr>
            </w:pPr>
            <w:r>
              <w:rPr>
                <w:b/>
                <w:sz w:val="28"/>
                <w:szCs w:val="28"/>
              </w:rPr>
              <w:t>ΕΝΔΕΙΚΤΙΚΕΣ ΚΑΤΗΓΟΡΙΕΣ ΔΡΑΣΕΩΝ</w:t>
            </w:r>
          </w:p>
        </w:tc>
      </w:tr>
      <w:tr w:rsidR="00B74DFE">
        <w:trPr>
          <w:trHeight w:val="2264"/>
        </w:trPr>
        <w:tc>
          <w:tcPr>
            <w:tcW w:w="10456" w:type="dxa"/>
            <w:shd w:val="clear" w:color="auto" w:fill="auto"/>
          </w:tcPr>
          <w:p w:rsidR="00B74DFE" w:rsidRDefault="0074666B">
            <w:pPr>
              <w:pStyle w:val="a9"/>
              <w:numPr>
                <w:ilvl w:val="0"/>
                <w:numId w:val="1"/>
              </w:numPr>
              <w:spacing w:before="120" w:after="0" w:line="360" w:lineRule="auto"/>
              <w:ind w:left="426" w:hanging="284"/>
            </w:pPr>
            <w:r>
              <w:lastRenderedPageBreak/>
              <w:t>Καινοτόμος Διδακτική Πρακτική</w:t>
            </w:r>
          </w:p>
          <w:p w:rsidR="00B74DFE" w:rsidRDefault="0074666B">
            <w:pPr>
              <w:pStyle w:val="a9"/>
              <w:numPr>
                <w:ilvl w:val="0"/>
                <w:numId w:val="1"/>
              </w:numPr>
              <w:spacing w:before="120" w:after="0" w:line="360" w:lineRule="auto"/>
              <w:ind w:left="426" w:hanging="284"/>
            </w:pPr>
            <w:r>
              <w:t>Έρευνα-δράση</w:t>
            </w:r>
          </w:p>
          <w:p w:rsidR="00B74DFE" w:rsidRDefault="00B74DFE">
            <w:pPr>
              <w:pStyle w:val="a9"/>
              <w:spacing w:before="120" w:after="0" w:line="360" w:lineRule="auto"/>
              <w:ind w:left="862"/>
            </w:pPr>
          </w:p>
          <w:p w:rsidR="00B74DFE" w:rsidRDefault="00B74DFE">
            <w:pPr>
              <w:pStyle w:val="a9"/>
              <w:spacing w:before="120" w:after="0" w:line="360" w:lineRule="auto"/>
              <w:ind w:left="862"/>
            </w:pPr>
          </w:p>
          <w:p w:rsidR="00B74DFE" w:rsidRDefault="00B74DFE">
            <w:pPr>
              <w:pStyle w:val="a9"/>
              <w:spacing w:before="120" w:after="0" w:line="360" w:lineRule="auto"/>
              <w:ind w:left="426"/>
            </w:pPr>
          </w:p>
        </w:tc>
      </w:tr>
    </w:tbl>
    <w:p w:rsidR="00B74DFE" w:rsidRDefault="00B74DFE"/>
    <w:p w:rsidR="00B74DFE" w:rsidRDefault="00B74DFE">
      <w:pPr>
        <w:jc w:val="both"/>
      </w:pPr>
    </w:p>
    <w:sectPr w:rsidR="00B74DFE" w:rsidSect="00B74DFE">
      <w:pgSz w:w="11906" w:h="16838"/>
      <w:pgMar w:top="709" w:right="707" w:bottom="568"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00F"/>
    <w:multiLevelType w:val="multilevel"/>
    <w:tmpl w:val="EE34E4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93497B"/>
    <w:multiLevelType w:val="multilevel"/>
    <w:tmpl w:val="85348F0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FA5DF4"/>
    <w:multiLevelType w:val="multilevel"/>
    <w:tmpl w:val="28BE57D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3C5A03"/>
    <w:multiLevelType w:val="multilevel"/>
    <w:tmpl w:val="05ECA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FE"/>
    <w:rsid w:val="004D2EAD"/>
    <w:rsid w:val="0074666B"/>
    <w:rsid w:val="009E35FF"/>
    <w:rsid w:val="009E3E8C"/>
    <w:rsid w:val="00AD7F8E"/>
    <w:rsid w:val="00B25162"/>
    <w:rsid w:val="00B74DFE"/>
    <w:rsid w:val="00C06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EC7B3-2195-4484-8DBD-E196D421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28"/>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815449"/>
    <w:rPr>
      <w:rFonts w:ascii="Tahoma" w:hAnsi="Tahoma" w:cs="Tahoma"/>
      <w:sz w:val="16"/>
      <w:szCs w:val="16"/>
    </w:rPr>
  </w:style>
  <w:style w:type="character" w:customStyle="1" w:styleId="a4">
    <w:name w:val="Σύνδεσμος διαδικτύου"/>
    <w:basedOn w:val="a0"/>
    <w:uiPriority w:val="99"/>
    <w:unhideWhenUsed/>
    <w:rsid w:val="005371DD"/>
    <w:rPr>
      <w:color w:val="0000FF" w:themeColor="hyperlink"/>
      <w:u w:val="single"/>
    </w:rPr>
  </w:style>
  <w:style w:type="character" w:customStyle="1" w:styleId="ListLabel1">
    <w:name w:val="ListLabel 1"/>
    <w:qFormat/>
    <w:rsid w:val="00B74DFE"/>
  </w:style>
  <w:style w:type="character" w:customStyle="1" w:styleId="WW8Num1z0">
    <w:name w:val="WW8Num1z0"/>
    <w:qFormat/>
    <w:rsid w:val="00B74DFE"/>
  </w:style>
  <w:style w:type="character" w:customStyle="1" w:styleId="WW8Num1z1">
    <w:name w:val="WW8Num1z1"/>
    <w:qFormat/>
    <w:rsid w:val="00B74DFE"/>
  </w:style>
  <w:style w:type="character" w:customStyle="1" w:styleId="WW8Num1z2">
    <w:name w:val="WW8Num1z2"/>
    <w:qFormat/>
    <w:rsid w:val="00B74DFE"/>
  </w:style>
  <w:style w:type="character" w:customStyle="1" w:styleId="WW8Num1z3">
    <w:name w:val="WW8Num1z3"/>
    <w:qFormat/>
    <w:rsid w:val="00B74DFE"/>
  </w:style>
  <w:style w:type="character" w:customStyle="1" w:styleId="WW8Num1z4">
    <w:name w:val="WW8Num1z4"/>
    <w:qFormat/>
    <w:rsid w:val="00B74DFE"/>
  </w:style>
  <w:style w:type="character" w:customStyle="1" w:styleId="WW8Num1z5">
    <w:name w:val="WW8Num1z5"/>
    <w:qFormat/>
    <w:rsid w:val="00B74DFE"/>
  </w:style>
  <w:style w:type="character" w:customStyle="1" w:styleId="WW8Num1z6">
    <w:name w:val="WW8Num1z6"/>
    <w:qFormat/>
    <w:rsid w:val="00B74DFE"/>
  </w:style>
  <w:style w:type="character" w:customStyle="1" w:styleId="WW8Num1z7">
    <w:name w:val="WW8Num1z7"/>
    <w:qFormat/>
    <w:rsid w:val="00B74DFE"/>
  </w:style>
  <w:style w:type="character" w:customStyle="1" w:styleId="WW8Num1z8">
    <w:name w:val="WW8Num1z8"/>
    <w:qFormat/>
    <w:rsid w:val="00B74DFE"/>
  </w:style>
  <w:style w:type="character" w:customStyle="1" w:styleId="ListLabel2">
    <w:name w:val="ListLabel 2"/>
    <w:qFormat/>
    <w:rsid w:val="00B74DFE"/>
  </w:style>
  <w:style w:type="character" w:customStyle="1" w:styleId="WW8Num60z0">
    <w:name w:val="WW8Num60z0"/>
    <w:qFormat/>
    <w:rsid w:val="00B74DFE"/>
    <w:rPr>
      <w:rFonts w:ascii="Wingdings" w:hAnsi="Wingdings" w:cs="Wingdings"/>
    </w:rPr>
  </w:style>
  <w:style w:type="character" w:customStyle="1" w:styleId="WW8Num60z1">
    <w:name w:val="WW8Num60z1"/>
    <w:qFormat/>
    <w:rsid w:val="00B74DFE"/>
    <w:rPr>
      <w:rFonts w:ascii="Courier New" w:hAnsi="Courier New" w:cs="Courier New"/>
    </w:rPr>
  </w:style>
  <w:style w:type="character" w:customStyle="1" w:styleId="WW8Num60z3">
    <w:name w:val="WW8Num60z3"/>
    <w:qFormat/>
    <w:rsid w:val="00B74DFE"/>
    <w:rPr>
      <w:rFonts w:ascii="Symbol" w:hAnsi="Symbol" w:cs="Symbol"/>
    </w:rPr>
  </w:style>
  <w:style w:type="paragraph" w:customStyle="1" w:styleId="a5">
    <w:name w:val="Επικεφαλίδα"/>
    <w:basedOn w:val="a"/>
    <w:next w:val="a6"/>
    <w:qFormat/>
    <w:rsid w:val="00B74DFE"/>
    <w:pPr>
      <w:keepNext/>
      <w:spacing w:before="240" w:after="120"/>
    </w:pPr>
    <w:rPr>
      <w:rFonts w:ascii="Liberation Sans" w:eastAsia="Microsoft YaHei" w:hAnsi="Liberation Sans" w:cs="Arial"/>
      <w:sz w:val="28"/>
      <w:szCs w:val="28"/>
    </w:rPr>
  </w:style>
  <w:style w:type="paragraph" w:styleId="a6">
    <w:name w:val="Body Text"/>
    <w:basedOn w:val="a"/>
    <w:rsid w:val="00B74DFE"/>
    <w:pPr>
      <w:spacing w:after="140"/>
    </w:pPr>
  </w:style>
  <w:style w:type="paragraph" w:styleId="a7">
    <w:name w:val="List"/>
    <w:basedOn w:val="a6"/>
    <w:rsid w:val="00B74DFE"/>
    <w:rPr>
      <w:rFonts w:cs="Arial"/>
    </w:rPr>
  </w:style>
  <w:style w:type="paragraph" w:customStyle="1" w:styleId="1">
    <w:name w:val="Λεζάντα1"/>
    <w:basedOn w:val="a"/>
    <w:qFormat/>
    <w:rsid w:val="00B74DFE"/>
    <w:pPr>
      <w:suppressLineNumbers/>
      <w:spacing w:before="120" w:after="120"/>
    </w:pPr>
    <w:rPr>
      <w:rFonts w:cs="Arial"/>
      <w:i/>
      <w:iCs/>
      <w:sz w:val="24"/>
      <w:szCs w:val="24"/>
    </w:rPr>
  </w:style>
  <w:style w:type="paragraph" w:customStyle="1" w:styleId="a8">
    <w:name w:val="Ευρετήριο"/>
    <w:basedOn w:val="a"/>
    <w:qFormat/>
    <w:rsid w:val="00B74DFE"/>
    <w:pPr>
      <w:suppressLineNumbers/>
    </w:pPr>
    <w:rPr>
      <w:rFonts w:cs="Arial"/>
    </w:rPr>
  </w:style>
  <w:style w:type="paragraph" w:styleId="a9">
    <w:name w:val="List Paragraph"/>
    <w:basedOn w:val="a"/>
    <w:qFormat/>
    <w:rsid w:val="00B74DFE"/>
    <w:pPr>
      <w:ind w:left="720"/>
      <w:contextualSpacing/>
    </w:pPr>
  </w:style>
  <w:style w:type="paragraph" w:customStyle="1" w:styleId="xmsolistparagraph">
    <w:name w:val="x_msolistparagraph"/>
    <w:basedOn w:val="a"/>
    <w:qFormat/>
    <w:rsid w:val="008F1FF9"/>
    <w:pPr>
      <w:spacing w:beforeAutospacing="1"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qFormat/>
    <w:rsid w:val="00815449"/>
    <w:pPr>
      <w:spacing w:after="0" w:line="240" w:lineRule="auto"/>
    </w:pPr>
    <w:rPr>
      <w:rFonts w:ascii="Tahoma" w:hAnsi="Tahoma" w:cs="Tahoma"/>
      <w:sz w:val="16"/>
      <w:szCs w:val="16"/>
    </w:rPr>
  </w:style>
  <w:style w:type="paragraph" w:styleId="aa">
    <w:name w:val="Body Text Indent"/>
    <w:basedOn w:val="a"/>
    <w:rsid w:val="00B74DFE"/>
    <w:pPr>
      <w:spacing w:after="0" w:line="360" w:lineRule="auto"/>
      <w:ind w:firstLine="426"/>
      <w:jc w:val="both"/>
    </w:pPr>
    <w:rPr>
      <w:rFonts w:ascii="Arial" w:eastAsia="Times New Roman" w:hAnsi="Arial" w:cs="Times New Roman"/>
      <w:sz w:val="24"/>
      <w:szCs w:val="20"/>
    </w:rPr>
  </w:style>
  <w:style w:type="paragraph" w:customStyle="1" w:styleId="Standard">
    <w:name w:val="Standard"/>
    <w:qFormat/>
    <w:rsid w:val="00B74DFE"/>
    <w:pPr>
      <w:suppressAutoHyphens/>
      <w:spacing w:after="200" w:line="276" w:lineRule="auto"/>
      <w:textAlignment w:val="baseline"/>
    </w:pPr>
    <w:rPr>
      <w:rFonts w:cs="Times New Roman"/>
      <w:kern w:val="2"/>
      <w:sz w:val="22"/>
      <w:lang w:eastAsia="zh-CN"/>
    </w:rPr>
  </w:style>
  <w:style w:type="numbering" w:customStyle="1" w:styleId="WW8Num1">
    <w:name w:val="WW8Num1"/>
    <w:qFormat/>
    <w:rsid w:val="00B74DFE"/>
  </w:style>
  <w:style w:type="numbering" w:customStyle="1" w:styleId="WW8Num60">
    <w:name w:val="WW8Num60"/>
    <w:qFormat/>
    <w:rsid w:val="00B74DFE"/>
  </w:style>
  <w:style w:type="table" w:styleId="ab">
    <w:name w:val="Table Grid"/>
    <w:basedOn w:val="a1"/>
    <w:uiPriority w:val="59"/>
    <w:rsid w:val="004E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746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folium.com/vasoulafr/portfoli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6046</Characters>
  <Application>Microsoft Office Word</Application>
  <DocSecurity>4</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User</cp:lastModifiedBy>
  <cp:revision>2</cp:revision>
  <dcterms:created xsi:type="dcterms:W3CDTF">2019-11-06T10:09:00Z</dcterms:created>
  <dcterms:modified xsi:type="dcterms:W3CDTF">2019-11-06T10:09:00Z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