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628" w:rsidRDefault="004E1628"/>
    <w:p w:rsidR="004E1CCA" w:rsidRDefault="00FA53C9" w:rsidP="00D45331">
      <w:pPr>
        <w:spacing w:after="0"/>
        <w:jc w:val="center"/>
        <w:rPr>
          <w:b/>
          <w:sz w:val="36"/>
          <w:szCs w:val="36"/>
        </w:rPr>
      </w:pPr>
      <w:r>
        <w:rPr>
          <w:b/>
          <w:sz w:val="36"/>
          <w:szCs w:val="36"/>
        </w:rPr>
        <w:t xml:space="preserve">ΠΛΑΙΣΙΟ </w:t>
      </w:r>
      <w:r w:rsidR="004E1CCA" w:rsidRPr="004E1CCA">
        <w:rPr>
          <w:b/>
          <w:sz w:val="36"/>
          <w:szCs w:val="36"/>
        </w:rPr>
        <w:t>ΕΠΙΓΡΑΜΜΑΤΙΚΗ</w:t>
      </w:r>
      <w:r>
        <w:rPr>
          <w:b/>
          <w:sz w:val="36"/>
          <w:szCs w:val="36"/>
        </w:rPr>
        <w:t>Σ</w:t>
      </w:r>
      <w:r w:rsidR="004E1CCA" w:rsidRPr="004E1CCA">
        <w:rPr>
          <w:b/>
          <w:sz w:val="36"/>
          <w:szCs w:val="36"/>
        </w:rPr>
        <w:t xml:space="preserve"> ΠΕΡΙΓΡΑΦΗ</w:t>
      </w:r>
      <w:r>
        <w:rPr>
          <w:b/>
          <w:sz w:val="36"/>
          <w:szCs w:val="36"/>
        </w:rPr>
        <w:t>Σ</w:t>
      </w:r>
      <w:r w:rsidR="004E1CCA" w:rsidRPr="004E1CCA">
        <w:rPr>
          <w:b/>
          <w:sz w:val="36"/>
          <w:szCs w:val="36"/>
        </w:rPr>
        <w:t xml:space="preserve"> ΔΡΑΣΗΣ</w:t>
      </w:r>
    </w:p>
    <w:p w:rsidR="00D45331" w:rsidRPr="004E1CCA" w:rsidRDefault="00D45331" w:rsidP="00D45331">
      <w:pPr>
        <w:spacing w:after="0"/>
        <w:jc w:val="center"/>
        <w:rPr>
          <w:b/>
          <w:sz w:val="36"/>
          <w:szCs w:val="36"/>
        </w:rPr>
      </w:pPr>
      <w:r>
        <w:rPr>
          <w:b/>
          <w:sz w:val="36"/>
          <w:szCs w:val="36"/>
        </w:rPr>
        <w:t>ΓΙΑ ΕΥΡΥΤΕΡΗ ΕΦΑΡΜΟΓΗ</w:t>
      </w:r>
    </w:p>
    <w:tbl>
      <w:tblPr>
        <w:tblStyle w:val="a3"/>
        <w:tblW w:w="0" w:type="auto"/>
        <w:tblLayout w:type="fixed"/>
        <w:tblLook w:val="04A0"/>
      </w:tblPr>
      <w:tblGrid>
        <w:gridCol w:w="392"/>
        <w:gridCol w:w="850"/>
        <w:gridCol w:w="567"/>
        <w:gridCol w:w="142"/>
        <w:gridCol w:w="142"/>
        <w:gridCol w:w="425"/>
        <w:gridCol w:w="284"/>
        <w:gridCol w:w="141"/>
        <w:gridCol w:w="709"/>
        <w:gridCol w:w="992"/>
        <w:gridCol w:w="284"/>
        <w:gridCol w:w="992"/>
        <w:gridCol w:w="1028"/>
        <w:gridCol w:w="369"/>
        <w:gridCol w:w="1013"/>
        <w:gridCol w:w="142"/>
        <w:gridCol w:w="425"/>
        <w:gridCol w:w="709"/>
        <w:gridCol w:w="816"/>
      </w:tblGrid>
      <w:tr w:rsidR="004E1CCA" w:rsidTr="00072A2D">
        <w:tc>
          <w:tcPr>
            <w:tcW w:w="1242" w:type="dxa"/>
            <w:gridSpan w:val="2"/>
          </w:tcPr>
          <w:p w:rsidR="004E1CCA" w:rsidRDefault="004E1CCA" w:rsidP="00072A2D">
            <w:pPr>
              <w:spacing w:before="60" w:after="60"/>
            </w:pPr>
            <w:r>
              <w:t>ΣΧΟΛΕΙΟ:</w:t>
            </w:r>
          </w:p>
        </w:tc>
        <w:tc>
          <w:tcPr>
            <w:tcW w:w="9180" w:type="dxa"/>
            <w:gridSpan w:val="17"/>
          </w:tcPr>
          <w:p w:rsidR="004E1CCA" w:rsidRPr="00667D4D" w:rsidRDefault="00667D4D" w:rsidP="00072A2D">
            <w:pPr>
              <w:spacing w:before="60" w:after="60"/>
            </w:pPr>
            <w:r>
              <w:rPr>
                <w:lang w:val="en-GB"/>
              </w:rPr>
              <w:t xml:space="preserve">2o </w:t>
            </w:r>
            <w:r>
              <w:t>Πειραματικό Νηπιαγωγείο ΑΠΘ</w:t>
            </w:r>
          </w:p>
        </w:tc>
      </w:tr>
      <w:tr w:rsidR="004E1CCA" w:rsidTr="00072A2D">
        <w:tc>
          <w:tcPr>
            <w:tcW w:w="2093" w:type="dxa"/>
            <w:gridSpan w:val="5"/>
          </w:tcPr>
          <w:p w:rsidR="004E1CCA" w:rsidRDefault="004E1CCA" w:rsidP="00072A2D">
            <w:pPr>
              <w:spacing w:before="60" w:after="60"/>
            </w:pPr>
            <w:r>
              <w:t>ΚΑΤΗΓΟΡΙΑ ΔΡΑΣΗΣ:</w:t>
            </w:r>
          </w:p>
        </w:tc>
        <w:tc>
          <w:tcPr>
            <w:tcW w:w="8329" w:type="dxa"/>
            <w:gridSpan w:val="14"/>
          </w:tcPr>
          <w:p w:rsidR="004E1CCA" w:rsidRDefault="00A65048" w:rsidP="00072A2D">
            <w:pPr>
              <w:spacing w:before="60" w:after="60"/>
            </w:pPr>
            <w:r>
              <w:t>Έρευνα Δράση</w:t>
            </w:r>
          </w:p>
        </w:tc>
      </w:tr>
      <w:tr w:rsidR="00072A2D" w:rsidTr="00072A2D">
        <w:tc>
          <w:tcPr>
            <w:tcW w:w="1809" w:type="dxa"/>
            <w:gridSpan w:val="3"/>
          </w:tcPr>
          <w:p w:rsidR="00072A2D" w:rsidRDefault="00072A2D" w:rsidP="00072A2D">
            <w:pPr>
              <w:spacing w:before="60" w:after="60"/>
            </w:pPr>
            <w:r>
              <w:t>ΤΙΤΛΟΣ ΔΡΑΣΗΣ:</w:t>
            </w:r>
          </w:p>
        </w:tc>
        <w:tc>
          <w:tcPr>
            <w:tcW w:w="5139" w:type="dxa"/>
            <w:gridSpan w:val="10"/>
          </w:tcPr>
          <w:p w:rsidR="00072A2D" w:rsidRPr="00667D4D" w:rsidRDefault="00667D4D" w:rsidP="00667D4D">
            <w:pPr>
              <w:rPr>
                <w:rFonts w:ascii="Times New Roman" w:eastAsia="Times New Roman" w:hAnsi="Times New Roman" w:cs="Times New Roman"/>
                <w:bCs/>
                <w:color w:val="000000"/>
              </w:rPr>
            </w:pPr>
            <w:r w:rsidRPr="00667D4D">
              <w:rPr>
                <w:rFonts w:ascii="Times New Roman" w:eastAsia="Times New Roman" w:hAnsi="Times New Roman" w:cs="Times New Roman"/>
                <w:bCs/>
                <w:color w:val="000000"/>
                <w:lang w:val="en-US"/>
              </w:rPr>
              <w:t>“</w:t>
            </w:r>
            <w:r w:rsidRPr="00917578">
              <w:rPr>
                <w:rFonts w:ascii="Times New Roman" w:eastAsia="Times New Roman" w:hAnsi="Times New Roman" w:cs="Times New Roman"/>
                <w:bCs/>
                <w:color w:val="000000"/>
                <w:lang w:val="en-US"/>
              </w:rPr>
              <w:t>Daddies</w:t>
            </w:r>
            <w:r w:rsidRPr="00667D4D">
              <w:rPr>
                <w:rFonts w:ascii="Times New Roman" w:eastAsia="Times New Roman" w:hAnsi="Times New Roman" w:cs="Times New Roman"/>
                <w:bCs/>
                <w:color w:val="000000"/>
                <w:lang w:val="en-US"/>
              </w:rPr>
              <w:t xml:space="preserve"> </w:t>
            </w:r>
            <w:r w:rsidRPr="00917578">
              <w:rPr>
                <w:rFonts w:ascii="Times New Roman" w:eastAsia="Times New Roman" w:hAnsi="Times New Roman" w:cs="Times New Roman"/>
                <w:bCs/>
                <w:color w:val="000000"/>
                <w:lang w:val="en-US"/>
              </w:rPr>
              <w:t>in</w:t>
            </w:r>
            <w:r w:rsidRPr="00667D4D">
              <w:rPr>
                <w:rFonts w:ascii="Times New Roman" w:eastAsia="Times New Roman" w:hAnsi="Times New Roman" w:cs="Times New Roman"/>
                <w:bCs/>
                <w:color w:val="000000"/>
                <w:lang w:val="en-US"/>
              </w:rPr>
              <w:t xml:space="preserve"> </w:t>
            </w:r>
            <w:r w:rsidRPr="00917578">
              <w:rPr>
                <w:rFonts w:ascii="Times New Roman" w:eastAsia="Times New Roman" w:hAnsi="Times New Roman" w:cs="Times New Roman"/>
                <w:bCs/>
                <w:color w:val="000000"/>
                <w:lang w:val="en-US"/>
              </w:rPr>
              <w:t>action</w:t>
            </w:r>
            <w:r w:rsidRPr="00667D4D">
              <w:rPr>
                <w:rFonts w:ascii="Times New Roman" w:eastAsia="Times New Roman" w:hAnsi="Times New Roman" w:cs="Times New Roman"/>
                <w:bCs/>
                <w:color w:val="000000"/>
                <w:lang w:val="en-US"/>
              </w:rPr>
              <w:t xml:space="preserve">” </w:t>
            </w:r>
            <w:r w:rsidRPr="00917578">
              <w:rPr>
                <w:rFonts w:ascii="Times New Roman" w:eastAsia="Times New Roman" w:hAnsi="Times New Roman" w:cs="Times New Roman"/>
                <w:bCs/>
                <w:color w:val="000000"/>
                <w:lang w:val="en-US"/>
              </w:rPr>
              <w:t>a</w:t>
            </w:r>
            <w:r w:rsidRPr="00667D4D">
              <w:rPr>
                <w:rFonts w:ascii="Times New Roman" w:eastAsia="Times New Roman" w:hAnsi="Times New Roman" w:cs="Times New Roman"/>
                <w:bCs/>
                <w:color w:val="000000"/>
                <w:lang w:val="en-US"/>
              </w:rPr>
              <w:t xml:space="preserve"> </w:t>
            </w:r>
            <w:proofErr w:type="spellStart"/>
            <w:r w:rsidRPr="00917578">
              <w:rPr>
                <w:rFonts w:ascii="Times New Roman" w:eastAsia="Times New Roman" w:hAnsi="Times New Roman" w:cs="Times New Roman"/>
                <w:bCs/>
                <w:color w:val="000000"/>
                <w:lang w:val="en-US"/>
              </w:rPr>
              <w:t>syneducation</w:t>
            </w:r>
            <w:proofErr w:type="spellEnd"/>
            <w:r w:rsidRPr="00667D4D">
              <w:rPr>
                <w:rFonts w:ascii="Times New Roman" w:eastAsia="Times New Roman" w:hAnsi="Times New Roman" w:cs="Times New Roman"/>
                <w:bCs/>
                <w:color w:val="000000"/>
                <w:lang w:val="en-US"/>
              </w:rPr>
              <w:t xml:space="preserve"> </w:t>
            </w:r>
            <w:r w:rsidRPr="00917578">
              <w:rPr>
                <w:rFonts w:ascii="Times New Roman" w:eastAsia="Times New Roman" w:hAnsi="Times New Roman" w:cs="Times New Roman"/>
                <w:bCs/>
                <w:color w:val="000000"/>
                <w:lang w:val="en-US"/>
              </w:rPr>
              <w:t>action</w:t>
            </w:r>
            <w:r w:rsidRPr="00667D4D">
              <w:rPr>
                <w:rFonts w:ascii="Times New Roman" w:eastAsia="Times New Roman" w:hAnsi="Times New Roman" w:cs="Times New Roman"/>
                <w:bCs/>
                <w:color w:val="000000"/>
                <w:lang w:val="en-US"/>
              </w:rPr>
              <w:t xml:space="preserve"> </w:t>
            </w:r>
            <w:r w:rsidRPr="00917578">
              <w:rPr>
                <w:rFonts w:ascii="Times New Roman" w:eastAsia="Times New Roman" w:hAnsi="Times New Roman" w:cs="Times New Roman"/>
                <w:bCs/>
                <w:color w:val="000000"/>
                <w:lang w:val="en-US"/>
              </w:rPr>
              <w:t>in</w:t>
            </w:r>
            <w:r w:rsidRPr="00667D4D">
              <w:rPr>
                <w:rFonts w:ascii="Times New Roman" w:eastAsia="Times New Roman" w:hAnsi="Times New Roman" w:cs="Times New Roman"/>
                <w:bCs/>
                <w:color w:val="000000"/>
                <w:lang w:val="en-US"/>
              </w:rPr>
              <w:t xml:space="preserve"> </w:t>
            </w:r>
            <w:r w:rsidRPr="00917578">
              <w:rPr>
                <w:rFonts w:ascii="Times New Roman" w:eastAsia="Times New Roman" w:hAnsi="Times New Roman" w:cs="Times New Roman"/>
                <w:bCs/>
                <w:color w:val="000000"/>
                <w:lang w:val="en-US"/>
              </w:rPr>
              <w:t>Greek</w:t>
            </w:r>
            <w:r w:rsidRPr="00667D4D">
              <w:rPr>
                <w:rFonts w:ascii="Times New Roman" w:eastAsia="Times New Roman" w:hAnsi="Times New Roman" w:cs="Times New Roman"/>
                <w:bCs/>
                <w:color w:val="000000"/>
                <w:lang w:val="en-US"/>
              </w:rPr>
              <w:t xml:space="preserve"> </w:t>
            </w:r>
            <w:r w:rsidRPr="00917578">
              <w:rPr>
                <w:rFonts w:ascii="Times New Roman" w:eastAsia="Times New Roman" w:hAnsi="Times New Roman" w:cs="Times New Roman"/>
                <w:bCs/>
                <w:color w:val="000000"/>
                <w:lang w:val="en-US"/>
              </w:rPr>
              <w:t>preschool</w:t>
            </w:r>
            <w:r w:rsidRPr="00667D4D">
              <w:rPr>
                <w:rFonts w:ascii="Times New Roman" w:eastAsia="Times New Roman" w:hAnsi="Times New Roman" w:cs="Times New Roman"/>
                <w:bCs/>
                <w:color w:val="000000"/>
                <w:lang w:val="en-US"/>
              </w:rPr>
              <w:t xml:space="preserve"> </w:t>
            </w:r>
            <w:r w:rsidRPr="00917578">
              <w:rPr>
                <w:rFonts w:ascii="Times New Roman" w:eastAsia="Times New Roman" w:hAnsi="Times New Roman" w:cs="Times New Roman"/>
                <w:bCs/>
                <w:color w:val="000000"/>
                <w:lang w:val="en-US"/>
              </w:rPr>
              <w:t>center</w:t>
            </w:r>
            <w:r w:rsidRPr="00667D4D">
              <w:rPr>
                <w:rFonts w:ascii="Times New Roman" w:eastAsia="Times New Roman" w:hAnsi="Times New Roman" w:cs="Times New Roman"/>
                <w:bCs/>
                <w:color w:val="000000"/>
                <w:lang w:val="en-US"/>
              </w:rPr>
              <w:t xml:space="preserve">. </w:t>
            </w:r>
            <w:r w:rsidRPr="00667D4D">
              <w:t>(</w:t>
            </w:r>
            <w:r>
              <w:t>Μπαμπάδες εν δράσει)</w:t>
            </w:r>
          </w:p>
        </w:tc>
        <w:tc>
          <w:tcPr>
            <w:tcW w:w="1949" w:type="dxa"/>
            <w:gridSpan w:val="4"/>
          </w:tcPr>
          <w:p w:rsidR="00072A2D" w:rsidRDefault="00072A2D" w:rsidP="00072A2D">
            <w:pPr>
              <w:spacing w:before="60" w:after="60"/>
            </w:pPr>
            <w:r>
              <w:t>ΔΙΑΡΚΕΙΑ ΔΡΑΣΗΣ:</w:t>
            </w:r>
          </w:p>
        </w:tc>
        <w:tc>
          <w:tcPr>
            <w:tcW w:w="1525" w:type="dxa"/>
            <w:gridSpan w:val="2"/>
          </w:tcPr>
          <w:p w:rsidR="00072A2D" w:rsidRPr="00667D4D" w:rsidRDefault="00667D4D" w:rsidP="00072A2D">
            <w:pPr>
              <w:spacing w:before="60" w:after="60"/>
            </w:pPr>
            <w:r w:rsidRPr="00667D4D">
              <w:t xml:space="preserve">5 </w:t>
            </w:r>
            <w:r>
              <w:t>μήνες</w:t>
            </w:r>
          </w:p>
        </w:tc>
      </w:tr>
      <w:tr w:rsidR="004E1CCA" w:rsidTr="00072A2D">
        <w:tc>
          <w:tcPr>
            <w:tcW w:w="2943" w:type="dxa"/>
            <w:gridSpan w:val="8"/>
          </w:tcPr>
          <w:p w:rsidR="004E1CCA" w:rsidRDefault="004E1CCA" w:rsidP="00072A2D">
            <w:pPr>
              <w:spacing w:before="60" w:after="60"/>
            </w:pPr>
            <w:r>
              <w:t>ΥΠΕΥΘΥΝΟΣ ΕΚΠΑΙΔΕΥΤΙΚΟΣ:</w:t>
            </w:r>
          </w:p>
        </w:tc>
        <w:tc>
          <w:tcPr>
            <w:tcW w:w="4005" w:type="dxa"/>
            <w:gridSpan w:val="5"/>
          </w:tcPr>
          <w:p w:rsidR="004E1CCA" w:rsidRDefault="00667D4D" w:rsidP="00072A2D">
            <w:pPr>
              <w:spacing w:before="60" w:after="60"/>
            </w:pPr>
            <w:r>
              <w:t>Σοφία Χατζηγεωργιάδου</w:t>
            </w:r>
          </w:p>
        </w:tc>
        <w:tc>
          <w:tcPr>
            <w:tcW w:w="1382" w:type="dxa"/>
            <w:gridSpan w:val="2"/>
          </w:tcPr>
          <w:p w:rsidR="004E1CCA" w:rsidRDefault="004E1CCA" w:rsidP="00072A2D">
            <w:pPr>
              <w:spacing w:before="60" w:after="60"/>
            </w:pPr>
            <w:r>
              <w:t>ΕΙΔΙΚΟΤΗΤΑ:</w:t>
            </w:r>
          </w:p>
        </w:tc>
        <w:tc>
          <w:tcPr>
            <w:tcW w:w="2092" w:type="dxa"/>
            <w:gridSpan w:val="4"/>
          </w:tcPr>
          <w:p w:rsidR="004E1CCA" w:rsidRDefault="00667D4D" w:rsidP="00072A2D">
            <w:pPr>
              <w:spacing w:before="60" w:after="60"/>
            </w:pPr>
            <w:r>
              <w:t>ΠΕ60</w:t>
            </w:r>
          </w:p>
        </w:tc>
      </w:tr>
      <w:tr w:rsidR="004E1CCA" w:rsidTr="00072A2D">
        <w:tc>
          <w:tcPr>
            <w:tcW w:w="10422" w:type="dxa"/>
            <w:gridSpan w:val="19"/>
          </w:tcPr>
          <w:p w:rsidR="004E1CCA" w:rsidRDefault="004E1CCA" w:rsidP="00376BAD">
            <w:pPr>
              <w:spacing w:before="60" w:after="60"/>
            </w:pPr>
            <w:r>
              <w:t xml:space="preserve">ΣΥΝΕΡΓΑΖΟΜΕΝΟΙ ΕΚΠΑΙΔΕΥΤΙΚΟΙ </w:t>
            </w:r>
            <w:r w:rsidR="00376BAD">
              <w:t xml:space="preserve">(ΑΡΙΘΜΟΣ ΚΑΙ </w:t>
            </w:r>
            <w:r>
              <w:t>ΕΙΔΙΚΟΤΗΤΑ</w:t>
            </w:r>
            <w:r w:rsidR="00376BAD">
              <w:t>)</w:t>
            </w:r>
          </w:p>
        </w:tc>
      </w:tr>
      <w:tr w:rsidR="004E1CCA" w:rsidTr="00072A2D">
        <w:tc>
          <w:tcPr>
            <w:tcW w:w="392" w:type="dxa"/>
          </w:tcPr>
          <w:p w:rsidR="004E1CCA" w:rsidRDefault="004E1CCA" w:rsidP="00072A2D">
            <w:pPr>
              <w:spacing w:before="60" w:after="60"/>
            </w:pPr>
            <w:r>
              <w:t>1.</w:t>
            </w:r>
          </w:p>
        </w:tc>
        <w:tc>
          <w:tcPr>
            <w:tcW w:w="6556" w:type="dxa"/>
            <w:gridSpan w:val="12"/>
          </w:tcPr>
          <w:p w:rsidR="004E1CCA" w:rsidRDefault="004E1CCA" w:rsidP="00072A2D">
            <w:pPr>
              <w:spacing w:before="60" w:after="60"/>
            </w:pPr>
          </w:p>
        </w:tc>
        <w:tc>
          <w:tcPr>
            <w:tcW w:w="1382" w:type="dxa"/>
            <w:gridSpan w:val="2"/>
          </w:tcPr>
          <w:p w:rsidR="004E1CCA" w:rsidRDefault="004E1CCA" w:rsidP="00072A2D">
            <w:pPr>
              <w:spacing w:before="60" w:after="60"/>
            </w:pPr>
            <w:r>
              <w:t>ΕΙΔΙΚΟΤΗΤΑ:</w:t>
            </w:r>
          </w:p>
        </w:tc>
        <w:tc>
          <w:tcPr>
            <w:tcW w:w="2092" w:type="dxa"/>
            <w:gridSpan w:val="4"/>
          </w:tcPr>
          <w:p w:rsidR="004E1CCA" w:rsidRDefault="004E1CCA" w:rsidP="00072A2D">
            <w:pPr>
              <w:spacing w:before="60" w:after="60"/>
            </w:pPr>
          </w:p>
        </w:tc>
      </w:tr>
      <w:tr w:rsidR="004E1CCA" w:rsidTr="00072A2D">
        <w:tc>
          <w:tcPr>
            <w:tcW w:w="392" w:type="dxa"/>
          </w:tcPr>
          <w:p w:rsidR="004E1CCA" w:rsidRDefault="004E1CCA" w:rsidP="00072A2D">
            <w:pPr>
              <w:spacing w:before="60" w:after="60"/>
            </w:pPr>
            <w:r>
              <w:t>2.</w:t>
            </w:r>
          </w:p>
        </w:tc>
        <w:tc>
          <w:tcPr>
            <w:tcW w:w="6556" w:type="dxa"/>
            <w:gridSpan w:val="12"/>
          </w:tcPr>
          <w:p w:rsidR="004E1CCA" w:rsidRDefault="004E1CCA" w:rsidP="00072A2D">
            <w:pPr>
              <w:spacing w:before="60" w:after="60"/>
            </w:pPr>
          </w:p>
        </w:tc>
        <w:tc>
          <w:tcPr>
            <w:tcW w:w="1382" w:type="dxa"/>
            <w:gridSpan w:val="2"/>
          </w:tcPr>
          <w:p w:rsidR="004E1CCA" w:rsidRDefault="004E1CCA" w:rsidP="00072A2D">
            <w:pPr>
              <w:spacing w:before="60" w:after="60"/>
            </w:pPr>
            <w:r>
              <w:t>ΕΙΔΙΚΟΤΗΤΑ:</w:t>
            </w:r>
          </w:p>
        </w:tc>
        <w:tc>
          <w:tcPr>
            <w:tcW w:w="2092" w:type="dxa"/>
            <w:gridSpan w:val="4"/>
          </w:tcPr>
          <w:p w:rsidR="004E1CCA" w:rsidRDefault="004E1CCA" w:rsidP="00072A2D">
            <w:pPr>
              <w:spacing w:before="60" w:after="60"/>
            </w:pPr>
          </w:p>
        </w:tc>
      </w:tr>
      <w:tr w:rsidR="00072A2D" w:rsidTr="00072A2D">
        <w:tc>
          <w:tcPr>
            <w:tcW w:w="3652" w:type="dxa"/>
            <w:gridSpan w:val="9"/>
          </w:tcPr>
          <w:p w:rsidR="00072A2D" w:rsidRDefault="00072A2D" w:rsidP="00815449">
            <w:pPr>
              <w:spacing w:before="60" w:after="60"/>
            </w:pPr>
            <w:r>
              <w:t>ΣΧΟΛΙΚΟ</w:t>
            </w:r>
            <w:r w:rsidR="00815449">
              <w:t>ΣΧΡΟΝΟΣ</w:t>
            </w:r>
            <w:r>
              <w:t xml:space="preserve"> ΥΛΟΠΟΙΗΣΗΣ ΔΡΑΣΗΣ:</w:t>
            </w:r>
          </w:p>
        </w:tc>
        <w:tc>
          <w:tcPr>
            <w:tcW w:w="992" w:type="dxa"/>
          </w:tcPr>
          <w:p w:rsidR="00072A2D" w:rsidRDefault="00667D4D" w:rsidP="00072A2D">
            <w:pPr>
              <w:spacing w:before="60" w:after="60"/>
            </w:pPr>
            <w:r>
              <w:t>6 ώρες/ μήνα</w:t>
            </w:r>
          </w:p>
        </w:tc>
        <w:tc>
          <w:tcPr>
            <w:tcW w:w="3828" w:type="dxa"/>
            <w:gridSpan w:val="6"/>
            <w:shd w:val="clear" w:color="auto" w:fill="auto"/>
          </w:tcPr>
          <w:p w:rsidR="00072A2D" w:rsidRDefault="00072A2D" w:rsidP="00072A2D">
            <w:pPr>
              <w:spacing w:before="60" w:after="60"/>
            </w:pPr>
            <w:r>
              <w:t>ΣΥΜΜΕΤΕΧΟΝΤΑ ΤΜΗΜΑΤΑ ΣΧΟΛΕΙΟΥ:</w:t>
            </w:r>
          </w:p>
        </w:tc>
        <w:tc>
          <w:tcPr>
            <w:tcW w:w="1950" w:type="dxa"/>
            <w:gridSpan w:val="3"/>
            <w:shd w:val="clear" w:color="auto" w:fill="auto"/>
          </w:tcPr>
          <w:p w:rsidR="00072A2D" w:rsidRDefault="00667D4D" w:rsidP="00072A2D">
            <w:pPr>
              <w:spacing w:before="60" w:after="60"/>
            </w:pPr>
            <w:r>
              <w:t>2</w:t>
            </w:r>
          </w:p>
        </w:tc>
      </w:tr>
      <w:tr w:rsidR="00072A2D" w:rsidTr="00072A2D">
        <w:tc>
          <w:tcPr>
            <w:tcW w:w="2802" w:type="dxa"/>
            <w:gridSpan w:val="7"/>
          </w:tcPr>
          <w:p w:rsidR="00072A2D" w:rsidRDefault="00072A2D" w:rsidP="00072A2D">
            <w:pPr>
              <w:spacing w:before="60" w:after="60"/>
            </w:pPr>
            <w:r>
              <w:t>ΠΛΗΘΟΣ ΣΥΜΜΕΤΕΧΟΝΤΩΝ</w:t>
            </w:r>
          </w:p>
        </w:tc>
        <w:tc>
          <w:tcPr>
            <w:tcW w:w="1842" w:type="dxa"/>
            <w:gridSpan w:val="3"/>
          </w:tcPr>
          <w:p w:rsidR="00072A2D" w:rsidRDefault="00072A2D" w:rsidP="00072A2D">
            <w:pPr>
              <w:spacing w:before="60" w:after="60"/>
            </w:pPr>
            <w:r>
              <w:t>ΕΚΠΑΙΔΕΥΤΙΚΩΝ:</w:t>
            </w:r>
          </w:p>
        </w:tc>
        <w:tc>
          <w:tcPr>
            <w:tcW w:w="1276" w:type="dxa"/>
            <w:gridSpan w:val="2"/>
          </w:tcPr>
          <w:p w:rsidR="00072A2D" w:rsidRDefault="00667D4D" w:rsidP="00072A2D">
            <w:pPr>
              <w:spacing w:before="60" w:after="60"/>
            </w:pPr>
            <w:r>
              <w:t>1</w:t>
            </w:r>
          </w:p>
        </w:tc>
        <w:tc>
          <w:tcPr>
            <w:tcW w:w="1397" w:type="dxa"/>
            <w:gridSpan w:val="2"/>
          </w:tcPr>
          <w:p w:rsidR="00072A2D" w:rsidRDefault="00072A2D" w:rsidP="00072A2D">
            <w:pPr>
              <w:spacing w:before="60" w:after="60"/>
            </w:pPr>
            <w:r>
              <w:t>ΜΑΘΗΤΩΝ:</w:t>
            </w:r>
          </w:p>
        </w:tc>
        <w:tc>
          <w:tcPr>
            <w:tcW w:w="1155" w:type="dxa"/>
            <w:gridSpan w:val="2"/>
          </w:tcPr>
          <w:p w:rsidR="00072A2D" w:rsidRDefault="00667D4D" w:rsidP="00072A2D">
            <w:pPr>
              <w:spacing w:before="60" w:after="60"/>
            </w:pPr>
            <w:r>
              <w:t>20</w:t>
            </w:r>
          </w:p>
        </w:tc>
        <w:tc>
          <w:tcPr>
            <w:tcW w:w="1134" w:type="dxa"/>
            <w:gridSpan w:val="2"/>
            <w:shd w:val="clear" w:color="auto" w:fill="auto"/>
          </w:tcPr>
          <w:p w:rsidR="00072A2D" w:rsidRDefault="00072A2D" w:rsidP="00072A2D">
            <w:pPr>
              <w:spacing w:before="60" w:after="60"/>
            </w:pPr>
            <w:r>
              <w:t>ΤΡΙΤΩΝ:</w:t>
            </w:r>
          </w:p>
        </w:tc>
        <w:tc>
          <w:tcPr>
            <w:tcW w:w="816" w:type="dxa"/>
            <w:shd w:val="clear" w:color="auto" w:fill="auto"/>
          </w:tcPr>
          <w:p w:rsidR="00072A2D" w:rsidRDefault="00667D4D" w:rsidP="00072A2D">
            <w:pPr>
              <w:spacing w:before="60" w:after="60"/>
            </w:pPr>
            <w:r>
              <w:t>10</w:t>
            </w:r>
          </w:p>
        </w:tc>
      </w:tr>
      <w:tr w:rsidR="00072A2D" w:rsidTr="00072A2D">
        <w:tc>
          <w:tcPr>
            <w:tcW w:w="1951" w:type="dxa"/>
            <w:gridSpan w:val="4"/>
          </w:tcPr>
          <w:p w:rsidR="00072A2D" w:rsidRDefault="00072A2D" w:rsidP="00072A2D">
            <w:pPr>
              <w:spacing w:before="60" w:after="60"/>
            </w:pPr>
            <w:r>
              <w:t>ΣΤΟΧΟΣ ΔΡΑΣΗΣ:</w:t>
            </w:r>
          </w:p>
        </w:tc>
        <w:tc>
          <w:tcPr>
            <w:tcW w:w="8471" w:type="dxa"/>
            <w:gridSpan w:val="15"/>
          </w:tcPr>
          <w:p w:rsidR="00072A2D" w:rsidRDefault="00667D4D" w:rsidP="00072A2D">
            <w:pPr>
              <w:spacing w:before="60" w:after="60"/>
            </w:pPr>
            <w:r>
              <w:rPr>
                <w:rFonts w:ascii="Trebuchet MS" w:hAnsi="Trebuchet MS"/>
              </w:rPr>
              <w:t>Συνεργασία</w:t>
            </w:r>
            <w:r w:rsidRPr="00853A5D">
              <w:rPr>
                <w:rFonts w:ascii="Trebuchet MS" w:hAnsi="Trebuchet MS"/>
              </w:rPr>
              <w:t xml:space="preserve"> σχολείου και οικογένειας</w:t>
            </w:r>
          </w:p>
        </w:tc>
      </w:tr>
      <w:tr w:rsidR="00072A2D" w:rsidTr="00072A2D">
        <w:tc>
          <w:tcPr>
            <w:tcW w:w="10422" w:type="dxa"/>
            <w:gridSpan w:val="19"/>
          </w:tcPr>
          <w:p w:rsidR="00072A2D" w:rsidRDefault="00072A2D" w:rsidP="00376BAD">
            <w:pPr>
              <w:spacing w:before="60" w:after="60"/>
            </w:pPr>
            <w:r>
              <w:t>ΣΥΝΤΟΜΗ ΠΕΡΙΓΡΑΦΗ ΥΛΟΠΟΙΗΣΗΣ (</w:t>
            </w:r>
            <w:r w:rsidR="00376BAD">
              <w:t xml:space="preserve">200-300 </w:t>
            </w:r>
            <w:r>
              <w:t>λέξεις)</w:t>
            </w:r>
          </w:p>
        </w:tc>
      </w:tr>
      <w:tr w:rsidR="00815449" w:rsidTr="00072A2D">
        <w:tc>
          <w:tcPr>
            <w:tcW w:w="10422" w:type="dxa"/>
            <w:gridSpan w:val="19"/>
          </w:tcPr>
          <w:p w:rsidR="00815449" w:rsidRDefault="00667D4D" w:rsidP="007B50D1">
            <w:pPr>
              <w:spacing w:before="60" w:after="60"/>
            </w:pPr>
            <w:r>
              <w:t xml:space="preserve">Η συγκεκριμένη δράση </w:t>
            </w:r>
            <w:r w:rsidR="007B50D1">
              <w:t>πήρε βραβείο «</w:t>
            </w:r>
            <w:proofErr w:type="spellStart"/>
            <w:r w:rsidR="007B50D1">
              <w:rPr>
                <w:lang w:val="en-US"/>
              </w:rPr>
              <w:t>Practioner</w:t>
            </w:r>
            <w:proofErr w:type="spellEnd"/>
            <w:r w:rsidR="007B50D1" w:rsidRPr="007B50D1">
              <w:t xml:space="preserve"> </w:t>
            </w:r>
            <w:r w:rsidR="007B50D1">
              <w:rPr>
                <w:lang w:val="en-US"/>
              </w:rPr>
              <w:t>research</w:t>
            </w:r>
            <w:r w:rsidR="007B50D1" w:rsidRPr="007B50D1">
              <w:t>”</w:t>
            </w:r>
            <w:r>
              <w:t xml:space="preserve"> στ</w:t>
            </w:r>
            <w:r w:rsidR="007B50D1" w:rsidRPr="007B50D1">
              <w:t xml:space="preserve"> </w:t>
            </w:r>
            <w:r>
              <w:t xml:space="preserve">ο </w:t>
            </w:r>
            <w:r w:rsidR="00B814C4" w:rsidRPr="00B814C4">
              <w:t>29</w:t>
            </w:r>
            <w:r w:rsidR="00B814C4">
              <w:rPr>
                <w:lang w:val="en-GB"/>
              </w:rPr>
              <w:t>o</w:t>
            </w:r>
            <w:r w:rsidR="00B814C4" w:rsidRPr="00B814C4">
              <w:t xml:space="preserve"> </w:t>
            </w:r>
            <w:r>
              <w:t xml:space="preserve">Παγκόσμιο Συνέδριο Προσχολικής Αγωγής </w:t>
            </w:r>
            <w:r w:rsidR="00B814C4">
              <w:rPr>
                <w:rFonts w:ascii="Helvetica" w:hAnsi="Helvetica" w:cs="Helvetica"/>
                <w:color w:val="050910"/>
                <w:shd w:val="clear" w:color="auto" w:fill="FFFFFF"/>
              </w:rPr>
              <w:t>EECERA</w:t>
            </w:r>
            <w:r w:rsidR="00B814C4" w:rsidRPr="00B814C4">
              <w:t xml:space="preserve"> </w:t>
            </w:r>
            <w:r w:rsidR="007B50D1">
              <w:t xml:space="preserve"> που θα πραγματοποιήθηκε</w:t>
            </w:r>
            <w:r>
              <w:t xml:space="preserve"> στις 21-23 Αυγούστου στη Θεσσαλονίκη. Επισυνάπτουμε τα στοιχεία στην αγγλική. </w:t>
            </w:r>
          </w:p>
        </w:tc>
      </w:tr>
      <w:tr w:rsidR="00072A2D" w:rsidRPr="00667D4D" w:rsidTr="00072A2D">
        <w:tc>
          <w:tcPr>
            <w:tcW w:w="10422" w:type="dxa"/>
            <w:gridSpan w:val="19"/>
          </w:tcPr>
          <w:p w:rsidR="00667D4D" w:rsidRPr="00A65048" w:rsidRDefault="00667D4D" w:rsidP="00667D4D">
            <w:pPr>
              <w:rPr>
                <w:rFonts w:eastAsia="Times New Roman" w:cstheme="minorHAnsi"/>
                <w:color w:val="000000"/>
                <w:lang w:val="en-US"/>
              </w:rPr>
            </w:pPr>
            <w:r w:rsidRPr="00A65048">
              <w:rPr>
                <w:rFonts w:eastAsia="Times New Roman" w:cstheme="minorHAnsi"/>
                <w:b/>
                <w:bCs/>
                <w:color w:val="000000"/>
                <w:lang w:val="en-US"/>
              </w:rPr>
              <w:t>Research aims</w:t>
            </w:r>
          </w:p>
          <w:p w:rsidR="00667D4D" w:rsidRPr="00A65048" w:rsidRDefault="00667D4D" w:rsidP="00667D4D">
            <w:pPr>
              <w:rPr>
                <w:rFonts w:eastAsia="Times New Roman" w:cstheme="minorHAnsi"/>
                <w:color w:val="000000"/>
                <w:lang w:val="en-US"/>
              </w:rPr>
            </w:pPr>
            <w:r w:rsidRPr="00A65048">
              <w:rPr>
                <w:rFonts w:eastAsia="Times New Roman" w:cstheme="minorHAnsi"/>
                <w:color w:val="000000"/>
                <w:lang w:val="en-US"/>
              </w:rPr>
              <w:t>To investigate the acquisition of common educational experiences of fathers and children in a preschool center.</w:t>
            </w:r>
          </w:p>
          <w:p w:rsidR="00667D4D" w:rsidRPr="00A65048" w:rsidRDefault="00667D4D" w:rsidP="00667D4D">
            <w:pPr>
              <w:rPr>
                <w:rFonts w:eastAsia="Times New Roman" w:cstheme="minorHAnsi"/>
                <w:color w:val="000000"/>
                <w:lang w:val="en-US"/>
              </w:rPr>
            </w:pPr>
            <w:r w:rsidRPr="00A65048">
              <w:rPr>
                <w:rFonts w:eastAsia="Times New Roman" w:cstheme="minorHAnsi"/>
                <w:b/>
                <w:bCs/>
                <w:color w:val="000000"/>
                <w:lang w:val="en-US"/>
              </w:rPr>
              <w:t>Relationship to previous works</w:t>
            </w:r>
          </w:p>
          <w:p w:rsidR="00667D4D" w:rsidRPr="00A65048" w:rsidRDefault="00667D4D" w:rsidP="00667D4D">
            <w:pPr>
              <w:rPr>
                <w:rFonts w:eastAsia="Times New Roman" w:cstheme="minorHAnsi"/>
                <w:color w:val="000000"/>
                <w:lang w:val="en-US"/>
              </w:rPr>
            </w:pPr>
            <w:r w:rsidRPr="00A65048">
              <w:rPr>
                <w:rFonts w:eastAsia="Times New Roman" w:cstheme="minorHAnsi"/>
                <w:b/>
                <w:bCs/>
                <w:color w:val="000000"/>
                <w:lang w:val="en-US"/>
              </w:rPr>
              <w:t> </w:t>
            </w:r>
            <w:r w:rsidRPr="00A65048">
              <w:rPr>
                <w:rFonts w:eastAsia="Times New Roman" w:cstheme="minorHAnsi"/>
                <w:color w:val="000000"/>
                <w:lang w:val="en-US"/>
              </w:rPr>
              <w:t xml:space="preserve">The </w:t>
            </w:r>
            <w:r w:rsidRPr="00A65048">
              <w:rPr>
                <w:rFonts w:cstheme="minorHAnsi"/>
                <w:lang w:val="en-US"/>
              </w:rPr>
              <w:t xml:space="preserve">use of the </w:t>
            </w:r>
            <w:proofErr w:type="spellStart"/>
            <w:r w:rsidRPr="00A65048">
              <w:rPr>
                <w:rFonts w:cstheme="minorHAnsi"/>
                <w:lang w:val="en-US"/>
              </w:rPr>
              <w:t>syneducation</w:t>
            </w:r>
            <w:proofErr w:type="spellEnd"/>
            <w:r w:rsidRPr="00A65048">
              <w:rPr>
                <w:rFonts w:cstheme="minorHAnsi"/>
                <w:lang w:val="en-US"/>
              </w:rPr>
              <w:t xml:space="preserve"> model as a collaborative action research (</w:t>
            </w:r>
            <w:proofErr w:type="spellStart"/>
            <w:r w:rsidRPr="00A65048">
              <w:rPr>
                <w:rFonts w:cstheme="minorHAnsi"/>
                <w:lang w:val="en-US"/>
              </w:rPr>
              <w:t>Kekes</w:t>
            </w:r>
            <w:proofErr w:type="spellEnd"/>
            <w:r w:rsidRPr="00A65048">
              <w:rPr>
                <w:rFonts w:cstheme="minorHAnsi"/>
                <w:lang w:val="en-US"/>
              </w:rPr>
              <w:t>, 2000).</w:t>
            </w:r>
          </w:p>
          <w:p w:rsidR="00667D4D" w:rsidRPr="00A65048" w:rsidRDefault="00667D4D" w:rsidP="00667D4D">
            <w:pPr>
              <w:rPr>
                <w:rFonts w:eastAsia="Times New Roman" w:cstheme="minorHAnsi"/>
                <w:color w:val="000000"/>
                <w:lang w:val="en-US"/>
              </w:rPr>
            </w:pPr>
            <w:r w:rsidRPr="00A65048">
              <w:rPr>
                <w:rFonts w:eastAsia="Times New Roman" w:cstheme="minorHAnsi"/>
                <w:b/>
                <w:bCs/>
                <w:color w:val="000000"/>
                <w:lang w:val="en-US"/>
              </w:rPr>
              <w:t>Theoretical and conceptual framework</w:t>
            </w:r>
          </w:p>
          <w:p w:rsidR="00667D4D" w:rsidRPr="00A65048" w:rsidRDefault="00667D4D" w:rsidP="00667D4D">
            <w:pPr>
              <w:rPr>
                <w:rFonts w:eastAsia="Times New Roman" w:cstheme="minorHAnsi"/>
                <w:color w:val="000000"/>
                <w:lang w:val="en-US"/>
              </w:rPr>
            </w:pPr>
            <w:r w:rsidRPr="00A65048">
              <w:rPr>
                <w:rFonts w:eastAsia="Times New Roman" w:cstheme="minorHAnsi"/>
                <w:b/>
                <w:bCs/>
                <w:color w:val="000000"/>
                <w:lang w:val="en-US"/>
              </w:rPr>
              <w:t> </w:t>
            </w:r>
            <w:r w:rsidRPr="00A65048">
              <w:rPr>
                <w:rFonts w:cstheme="minorHAnsi"/>
                <w:lang w:val="en-US"/>
              </w:rPr>
              <w:t xml:space="preserve">The model of </w:t>
            </w:r>
            <w:proofErr w:type="spellStart"/>
            <w:r w:rsidRPr="00A65048">
              <w:rPr>
                <w:rFonts w:cstheme="minorHAnsi"/>
                <w:lang w:val="en-US"/>
              </w:rPr>
              <w:t>syneducation</w:t>
            </w:r>
            <w:proofErr w:type="spellEnd"/>
            <w:r w:rsidRPr="00A65048">
              <w:rPr>
                <w:rFonts w:cstheme="minorHAnsi"/>
                <w:lang w:val="en-US"/>
              </w:rPr>
              <w:t xml:space="preserve"> (synergy + education) that aims at the acquisition of a common educational experience of persons differing in age and cognitive infrastructure and often in social</w:t>
            </w:r>
            <w:r w:rsidR="001D670A" w:rsidRPr="00A65048">
              <w:rPr>
                <w:rFonts w:cstheme="minorHAnsi"/>
                <w:lang w:val="en-US"/>
              </w:rPr>
              <w:t xml:space="preserve"> and cultural level (</w:t>
            </w:r>
            <w:proofErr w:type="spellStart"/>
            <w:r w:rsidR="00A65048">
              <w:rPr>
                <w:rFonts w:cstheme="minorHAnsi"/>
                <w:lang w:val="en-US"/>
              </w:rPr>
              <w:t>Mylonakou</w:t>
            </w:r>
            <w:proofErr w:type="spellEnd"/>
            <w:r w:rsidR="00A65048">
              <w:rPr>
                <w:rFonts w:cstheme="minorHAnsi"/>
                <w:lang w:val="en-US"/>
              </w:rPr>
              <w:t xml:space="preserve">- </w:t>
            </w:r>
            <w:proofErr w:type="spellStart"/>
            <w:r w:rsidR="00A65048">
              <w:rPr>
                <w:rFonts w:cstheme="minorHAnsi"/>
                <w:lang w:val="en-US"/>
              </w:rPr>
              <w:t>Kekes</w:t>
            </w:r>
            <w:proofErr w:type="spellEnd"/>
            <w:r w:rsidR="00A65048">
              <w:rPr>
                <w:rFonts w:cstheme="minorHAnsi"/>
                <w:lang w:val="en-US"/>
              </w:rPr>
              <w:t xml:space="preserve">, 2017. </w:t>
            </w:r>
            <w:proofErr w:type="spellStart"/>
            <w:r w:rsidR="001D670A" w:rsidRPr="00A65048">
              <w:rPr>
                <w:rFonts w:cstheme="minorHAnsi"/>
                <w:lang w:val="en-US"/>
              </w:rPr>
              <w:t>Mylonakou</w:t>
            </w:r>
            <w:proofErr w:type="spellEnd"/>
            <w:r w:rsidR="001D670A" w:rsidRPr="00A65048">
              <w:rPr>
                <w:rFonts w:cstheme="minorHAnsi"/>
                <w:lang w:val="en-US"/>
              </w:rPr>
              <w:t xml:space="preserve"> </w:t>
            </w:r>
            <w:r w:rsidR="00A65048">
              <w:rPr>
                <w:rFonts w:cstheme="minorHAnsi"/>
                <w:lang w:val="en-US"/>
              </w:rPr>
              <w:t>&amp;</w:t>
            </w:r>
            <w:r w:rsidRPr="00A65048">
              <w:rPr>
                <w:rFonts w:cstheme="minorHAnsi"/>
                <w:lang w:val="en-US"/>
              </w:rPr>
              <w:t xml:space="preserve"> </w:t>
            </w:r>
            <w:proofErr w:type="spellStart"/>
            <w:r w:rsidRPr="00A65048">
              <w:rPr>
                <w:rFonts w:cstheme="minorHAnsi"/>
                <w:lang w:val="en-US"/>
              </w:rPr>
              <w:t>Kekes</w:t>
            </w:r>
            <w:proofErr w:type="spellEnd"/>
            <w:r w:rsidRPr="00A65048">
              <w:rPr>
                <w:rFonts w:cstheme="minorHAnsi"/>
                <w:lang w:val="en-US"/>
              </w:rPr>
              <w:t xml:space="preserve">, 2005). </w:t>
            </w:r>
          </w:p>
          <w:p w:rsidR="00667D4D" w:rsidRPr="00A65048" w:rsidRDefault="00667D4D" w:rsidP="00667D4D">
            <w:pPr>
              <w:rPr>
                <w:rFonts w:eastAsia="Times New Roman" w:cstheme="minorHAnsi"/>
                <w:b/>
                <w:bCs/>
                <w:color w:val="000000"/>
                <w:lang w:val="en-US"/>
              </w:rPr>
            </w:pPr>
            <w:r w:rsidRPr="00A65048">
              <w:rPr>
                <w:rFonts w:eastAsia="Times New Roman" w:cstheme="minorHAnsi"/>
                <w:b/>
                <w:bCs/>
                <w:color w:val="000000"/>
                <w:lang w:val="en-US"/>
              </w:rPr>
              <w:t>Paradigm, methodology and methods</w:t>
            </w:r>
          </w:p>
          <w:p w:rsidR="00667D4D" w:rsidRPr="00A65048" w:rsidRDefault="00667D4D" w:rsidP="00667D4D">
            <w:pPr>
              <w:rPr>
                <w:rFonts w:eastAsia="Times New Roman" w:cstheme="minorHAnsi"/>
                <w:bCs/>
                <w:color w:val="000000"/>
                <w:lang w:val="en-US"/>
              </w:rPr>
            </w:pPr>
            <w:r w:rsidRPr="00A65048">
              <w:rPr>
                <w:rFonts w:eastAsia="Times New Roman" w:cstheme="minorHAnsi"/>
                <w:bCs/>
                <w:color w:val="000000"/>
                <w:lang w:val="en-US"/>
              </w:rPr>
              <w:t xml:space="preserve">A total of 10 sessions of fathers’ visits in the preschool center </w:t>
            </w:r>
            <w:r w:rsidRPr="00A65048">
              <w:rPr>
                <w:rFonts w:eastAsia="Times New Roman" w:cstheme="minorHAnsi"/>
                <w:color w:val="000000"/>
                <w:lang w:val="en-US"/>
              </w:rPr>
              <w:t xml:space="preserve">(4-5 years old children) </w:t>
            </w:r>
            <w:r w:rsidRPr="00A65048">
              <w:rPr>
                <w:rFonts w:eastAsia="Times New Roman" w:cstheme="minorHAnsi"/>
                <w:bCs/>
                <w:color w:val="000000"/>
                <w:lang w:val="en-US"/>
              </w:rPr>
              <w:t xml:space="preserve">during a four months period were implemented and evaluated. These </w:t>
            </w:r>
            <w:proofErr w:type="spellStart"/>
            <w:r w:rsidRPr="00A65048">
              <w:rPr>
                <w:rFonts w:cstheme="minorHAnsi"/>
                <w:lang w:val="en-US"/>
              </w:rPr>
              <w:t>syneducational</w:t>
            </w:r>
            <w:proofErr w:type="spellEnd"/>
            <w:r w:rsidRPr="00A65048">
              <w:rPr>
                <w:rFonts w:cstheme="minorHAnsi"/>
                <w:lang w:val="en-US"/>
              </w:rPr>
              <w:t xml:space="preserve"> actions were created, constructed and supported by new </w:t>
            </w:r>
            <w:r w:rsidRPr="00A65048">
              <w:rPr>
                <w:rFonts w:eastAsia="Times New Roman" w:cstheme="minorHAnsi"/>
                <w:bCs/>
                <w:color w:val="000000"/>
                <w:lang w:val="en-US"/>
              </w:rPr>
              <w:t xml:space="preserve">technology (email communication between the teacher and the parents and the use of </w:t>
            </w:r>
            <w:proofErr w:type="spellStart"/>
            <w:r w:rsidRPr="00A65048">
              <w:rPr>
                <w:rFonts w:eastAsia="Times New Roman" w:cstheme="minorHAnsi"/>
                <w:bCs/>
                <w:color w:val="000000"/>
                <w:lang w:val="en-US"/>
              </w:rPr>
              <w:t>Padlet</w:t>
            </w:r>
            <w:proofErr w:type="spellEnd"/>
            <w:r w:rsidRPr="00A65048">
              <w:rPr>
                <w:rFonts w:eastAsia="Times New Roman" w:cstheme="minorHAnsi"/>
                <w:bCs/>
                <w:color w:val="000000"/>
                <w:lang w:val="en-US"/>
              </w:rPr>
              <w:t xml:space="preserve"> as a diary and a communication platform during the visits). </w:t>
            </w:r>
          </w:p>
          <w:p w:rsidR="00667D4D" w:rsidRPr="00A65048" w:rsidRDefault="00667D4D" w:rsidP="00667D4D">
            <w:pPr>
              <w:rPr>
                <w:rFonts w:eastAsia="Times New Roman" w:cstheme="minorHAnsi"/>
                <w:color w:val="000000"/>
                <w:lang w:val="en-US"/>
              </w:rPr>
            </w:pPr>
            <w:r w:rsidRPr="00A65048">
              <w:rPr>
                <w:rFonts w:eastAsia="Times New Roman" w:cstheme="minorHAnsi"/>
                <w:b/>
                <w:bCs/>
                <w:color w:val="000000"/>
                <w:lang w:val="en-US"/>
              </w:rPr>
              <w:t>Ethical considerations</w:t>
            </w:r>
          </w:p>
          <w:p w:rsidR="00667D4D" w:rsidRDefault="00667D4D" w:rsidP="00667D4D">
            <w:pPr>
              <w:rPr>
                <w:rFonts w:eastAsia="Times New Roman" w:cstheme="minorHAnsi"/>
                <w:color w:val="000000"/>
                <w:lang w:val="en-US"/>
              </w:rPr>
            </w:pPr>
            <w:r w:rsidRPr="00A65048">
              <w:rPr>
                <w:rFonts w:eastAsia="Times New Roman" w:cstheme="minorHAnsi"/>
                <w:color w:val="000000"/>
                <w:lang w:val="en-US"/>
              </w:rPr>
              <w:t>Teachers informed the parents about the aim, rationale and content of the project and all relevant consent forms were completed. </w:t>
            </w:r>
          </w:p>
          <w:p w:rsidR="00A65048" w:rsidRDefault="00A65048" w:rsidP="00667D4D">
            <w:pPr>
              <w:rPr>
                <w:rFonts w:eastAsia="Times New Roman" w:cstheme="minorHAnsi"/>
                <w:color w:val="000000"/>
                <w:lang w:val="en-US"/>
              </w:rPr>
            </w:pPr>
            <w:r w:rsidRPr="00A65048">
              <w:rPr>
                <w:rFonts w:eastAsia="Times New Roman" w:cstheme="minorHAnsi"/>
                <w:b/>
                <w:color w:val="000000"/>
                <w:lang w:val="en-US"/>
              </w:rPr>
              <w:t>Reference</w:t>
            </w:r>
          </w:p>
          <w:p w:rsidR="00A65048" w:rsidRPr="00A65048" w:rsidRDefault="00A65048" w:rsidP="00667D4D">
            <w:pPr>
              <w:rPr>
                <w:rFonts w:eastAsia="Times New Roman" w:cstheme="minorHAnsi"/>
                <w:color w:val="000000"/>
                <w:lang w:val="en-US"/>
              </w:rPr>
            </w:pPr>
            <w:proofErr w:type="spellStart"/>
            <w:r w:rsidRPr="00A65048">
              <w:rPr>
                <w:rFonts w:eastAsia="Times New Roman" w:cstheme="minorHAnsi"/>
                <w:color w:val="000000"/>
                <w:lang w:val="en-US"/>
              </w:rPr>
              <w:t>Kekes</w:t>
            </w:r>
            <w:proofErr w:type="spellEnd"/>
            <w:r w:rsidRPr="00A65048">
              <w:rPr>
                <w:rFonts w:eastAsia="Times New Roman" w:cstheme="minorHAnsi"/>
                <w:color w:val="000000"/>
                <w:lang w:val="en-US"/>
              </w:rPr>
              <w:t xml:space="preserve">, I. (2000) Educational Research and the School System: Necessities and Challenges in our Cybernetic Era, </w:t>
            </w:r>
            <w:r w:rsidRPr="00A65048">
              <w:rPr>
                <w:rFonts w:eastAsia="Times New Roman" w:cstheme="minorHAnsi"/>
                <w:i/>
                <w:color w:val="000000"/>
                <w:lang w:val="en-US"/>
              </w:rPr>
              <w:t>Educational Review 3</w:t>
            </w:r>
            <w:r>
              <w:rPr>
                <w:rFonts w:eastAsia="Times New Roman" w:cstheme="minorHAnsi"/>
                <w:color w:val="000000"/>
                <w:lang w:val="en-US"/>
              </w:rPr>
              <w:t>, 16 – 44</w:t>
            </w:r>
            <w:r w:rsidRPr="00A65048">
              <w:rPr>
                <w:rFonts w:eastAsia="Times New Roman" w:cstheme="minorHAnsi"/>
                <w:color w:val="000000"/>
                <w:lang w:val="en-US"/>
              </w:rPr>
              <w:t>, Hellenic Pedagogical Institute.</w:t>
            </w:r>
          </w:p>
          <w:p w:rsidR="00A65048" w:rsidRPr="00A65048" w:rsidRDefault="00A65048" w:rsidP="00667D4D">
            <w:pPr>
              <w:rPr>
                <w:rFonts w:cstheme="minorHAnsi"/>
                <w:shd w:val="clear" w:color="auto" w:fill="FFFFFF"/>
                <w:lang w:val="en-GB"/>
              </w:rPr>
            </w:pPr>
            <w:proofErr w:type="spellStart"/>
            <w:r w:rsidRPr="00A65048">
              <w:rPr>
                <w:rFonts w:cstheme="minorHAnsi"/>
                <w:shd w:val="clear" w:color="auto" w:fill="FFFFFF"/>
                <w:lang w:val="en-US"/>
              </w:rPr>
              <w:t>Mylonakou</w:t>
            </w:r>
            <w:proofErr w:type="spellEnd"/>
            <w:r w:rsidRPr="00A65048">
              <w:rPr>
                <w:rFonts w:cstheme="minorHAnsi"/>
                <w:shd w:val="clear" w:color="auto" w:fill="FFFFFF"/>
                <w:lang w:val="en-US"/>
              </w:rPr>
              <w:t xml:space="preserve">, I., &amp; </w:t>
            </w:r>
            <w:proofErr w:type="spellStart"/>
            <w:r w:rsidRPr="00A65048">
              <w:rPr>
                <w:rFonts w:cstheme="minorHAnsi"/>
                <w:shd w:val="clear" w:color="auto" w:fill="FFFFFF"/>
                <w:lang w:val="en-US"/>
              </w:rPr>
              <w:t>Kekes</w:t>
            </w:r>
            <w:proofErr w:type="spellEnd"/>
            <w:r w:rsidRPr="00A65048">
              <w:rPr>
                <w:rFonts w:cstheme="minorHAnsi"/>
                <w:shd w:val="clear" w:color="auto" w:fill="FFFFFF"/>
                <w:lang w:val="en-US"/>
              </w:rPr>
              <w:t xml:space="preserve">, I. (2005). </w:t>
            </w:r>
            <w:proofErr w:type="spellStart"/>
            <w:r w:rsidRPr="00A65048">
              <w:rPr>
                <w:rFonts w:cstheme="minorHAnsi"/>
                <w:shd w:val="clear" w:color="auto" w:fill="FFFFFF"/>
                <w:lang w:val="en-US"/>
              </w:rPr>
              <w:t>Syneducation</w:t>
            </w:r>
            <w:proofErr w:type="spellEnd"/>
            <w:r w:rsidRPr="00A65048">
              <w:rPr>
                <w:rFonts w:cstheme="minorHAnsi"/>
                <w:shd w:val="clear" w:color="auto" w:fill="FFFFFF"/>
                <w:lang w:val="en-US"/>
              </w:rPr>
              <w:t xml:space="preserve"> (</w:t>
            </w:r>
            <w:proofErr w:type="spellStart"/>
            <w:r w:rsidRPr="00A65048">
              <w:rPr>
                <w:rFonts w:cstheme="minorHAnsi"/>
                <w:shd w:val="clear" w:color="auto" w:fill="FFFFFF"/>
                <w:lang w:val="en-US"/>
              </w:rPr>
              <w:t>synekpaidefsis</w:t>
            </w:r>
            <w:proofErr w:type="spellEnd"/>
            <w:r w:rsidRPr="00A65048">
              <w:rPr>
                <w:rFonts w:cstheme="minorHAnsi"/>
                <w:shd w:val="clear" w:color="auto" w:fill="FFFFFF"/>
                <w:lang w:val="en-US"/>
              </w:rPr>
              <w:t>): Reinforcing communication and strengthening cooperation among students, parents and schools. </w:t>
            </w:r>
            <w:r w:rsidRPr="00B814C4">
              <w:rPr>
                <w:rFonts w:cstheme="minorHAnsi"/>
                <w:i/>
                <w:iCs/>
                <w:shd w:val="clear" w:color="auto" w:fill="FFFFFF"/>
                <w:lang w:val="en-US"/>
              </w:rPr>
              <w:t>Harvard Family Research Project</w:t>
            </w:r>
            <w:r w:rsidRPr="00B814C4">
              <w:rPr>
                <w:rFonts w:cstheme="minorHAnsi"/>
                <w:shd w:val="clear" w:color="auto" w:fill="FFFFFF"/>
                <w:lang w:val="en-US"/>
              </w:rPr>
              <w:t>, 1-9.</w:t>
            </w:r>
          </w:p>
          <w:p w:rsidR="00A65048" w:rsidRPr="00A65048" w:rsidRDefault="00A65048" w:rsidP="00667D4D">
            <w:pPr>
              <w:rPr>
                <w:rFonts w:ascii="Arial" w:eastAsia="Times New Roman" w:hAnsi="Arial" w:cs="Arial"/>
                <w:lang w:val="en-US"/>
              </w:rPr>
            </w:pPr>
            <w:r w:rsidRPr="00A65048">
              <w:rPr>
                <w:rFonts w:cstheme="minorHAnsi"/>
                <w:shd w:val="clear" w:color="auto" w:fill="FFFFFF"/>
              </w:rPr>
              <w:t>Μ</w:t>
            </w:r>
            <w:proofErr w:type="spellStart"/>
            <w:r w:rsidRPr="00A65048">
              <w:rPr>
                <w:rFonts w:cstheme="minorHAnsi"/>
                <w:shd w:val="clear" w:color="auto" w:fill="FFFFFF"/>
                <w:lang w:val="en-GB"/>
              </w:rPr>
              <w:t>ylonakou</w:t>
            </w:r>
            <w:proofErr w:type="spellEnd"/>
            <w:r w:rsidRPr="00B814C4">
              <w:rPr>
                <w:rFonts w:cstheme="minorHAnsi"/>
                <w:shd w:val="clear" w:color="auto" w:fill="FFFFFF"/>
                <w:lang w:val="en-US"/>
              </w:rPr>
              <w:t>–</w:t>
            </w:r>
            <w:proofErr w:type="spellStart"/>
            <w:r w:rsidRPr="00A65048">
              <w:rPr>
                <w:rFonts w:cstheme="minorHAnsi"/>
                <w:shd w:val="clear" w:color="auto" w:fill="FFFFFF"/>
                <w:lang w:val="en-GB"/>
              </w:rPr>
              <w:t>Keke</w:t>
            </w:r>
            <w:proofErr w:type="spellEnd"/>
            <w:r w:rsidRPr="00B814C4">
              <w:rPr>
                <w:rFonts w:cstheme="minorHAnsi"/>
                <w:shd w:val="clear" w:color="auto" w:fill="FFFFFF"/>
                <w:lang w:val="en-US"/>
              </w:rPr>
              <w:t xml:space="preserve">, </w:t>
            </w:r>
            <w:r w:rsidRPr="00A65048">
              <w:rPr>
                <w:rFonts w:cstheme="minorHAnsi"/>
                <w:shd w:val="clear" w:color="auto" w:fill="FFFFFF"/>
                <w:lang w:val="en-GB"/>
              </w:rPr>
              <w:t>I</w:t>
            </w:r>
            <w:r w:rsidRPr="00B814C4">
              <w:rPr>
                <w:rFonts w:cstheme="minorHAnsi"/>
                <w:shd w:val="clear" w:color="auto" w:fill="FFFFFF"/>
                <w:lang w:val="en-US"/>
              </w:rPr>
              <w:t xml:space="preserve">. (2017). </w:t>
            </w:r>
            <w:r w:rsidRPr="00A65048">
              <w:rPr>
                <w:rFonts w:cstheme="minorHAnsi"/>
                <w:shd w:val="clear" w:color="auto" w:fill="FFFFFF"/>
                <w:lang w:val="en-US"/>
              </w:rPr>
              <w:t>Relationships between School, Family and Community with a social pedagogical focus: Commencing the research with teachers. </w:t>
            </w:r>
            <w:r w:rsidRPr="00A65048">
              <w:rPr>
                <w:rFonts w:cstheme="minorHAnsi"/>
                <w:i/>
                <w:iCs/>
                <w:shd w:val="clear" w:color="auto" w:fill="FFFFFF"/>
                <w:lang w:val="en-US"/>
              </w:rPr>
              <w:t>Education Sciences</w:t>
            </w:r>
            <w:r w:rsidRPr="00A65048">
              <w:rPr>
                <w:rFonts w:cstheme="minorHAnsi"/>
                <w:shd w:val="clear" w:color="auto" w:fill="FFFFFF"/>
                <w:lang w:val="en-US"/>
              </w:rPr>
              <w:t>, (2), 84-113</w:t>
            </w:r>
            <w:r w:rsidRPr="00A65048">
              <w:rPr>
                <w:rFonts w:ascii="Arial" w:hAnsi="Arial" w:cs="Arial"/>
                <w:shd w:val="clear" w:color="auto" w:fill="FFFFFF"/>
                <w:lang w:val="en-US"/>
              </w:rPr>
              <w:t>.</w:t>
            </w:r>
          </w:p>
          <w:p w:rsidR="00072A2D" w:rsidRPr="00667D4D" w:rsidRDefault="00072A2D" w:rsidP="00667D4D">
            <w:pPr>
              <w:rPr>
                <w:lang w:val="en-US"/>
              </w:rPr>
            </w:pPr>
          </w:p>
        </w:tc>
      </w:tr>
      <w:tr w:rsidR="00072A2D" w:rsidTr="00072A2D">
        <w:tc>
          <w:tcPr>
            <w:tcW w:w="10422" w:type="dxa"/>
            <w:gridSpan w:val="19"/>
          </w:tcPr>
          <w:p w:rsidR="00072A2D" w:rsidRDefault="00072A2D" w:rsidP="00FA53C9">
            <w:pPr>
              <w:spacing w:before="60" w:after="60"/>
            </w:pPr>
            <w:r>
              <w:t>ΑΠΟΤΕΛΕΣΜΑΤΑ</w:t>
            </w:r>
            <w:r w:rsidR="00B71817">
              <w:t xml:space="preserve">- </w:t>
            </w:r>
            <w:r w:rsidR="00FA53C9">
              <w:t>ΠΡΟΤΑΣΕΙΣ</w:t>
            </w:r>
            <w:r>
              <w:t xml:space="preserve"> (</w:t>
            </w:r>
            <w:r w:rsidR="00376BAD">
              <w:t>2</w:t>
            </w:r>
            <w:r w:rsidR="00FA53C9">
              <w:t>00</w:t>
            </w:r>
            <w:r w:rsidR="00376BAD">
              <w:t>-300</w:t>
            </w:r>
            <w:r>
              <w:t xml:space="preserve"> λέξεις)</w:t>
            </w:r>
          </w:p>
        </w:tc>
      </w:tr>
      <w:tr w:rsidR="00072A2D" w:rsidRPr="007B50D1" w:rsidTr="00072A2D">
        <w:tc>
          <w:tcPr>
            <w:tcW w:w="10422" w:type="dxa"/>
            <w:gridSpan w:val="19"/>
          </w:tcPr>
          <w:p w:rsidR="00667D4D" w:rsidRPr="004C47D3" w:rsidRDefault="00667D4D" w:rsidP="00667D4D">
            <w:pPr>
              <w:rPr>
                <w:rFonts w:cstheme="minorHAnsi"/>
                <w:lang w:val="en-US"/>
              </w:rPr>
            </w:pPr>
            <w:r w:rsidRPr="004C47D3">
              <w:rPr>
                <w:rFonts w:eastAsia="Times New Roman" w:cstheme="minorHAnsi"/>
                <w:b/>
                <w:bCs/>
                <w:lang w:val="en-US"/>
              </w:rPr>
              <w:t>Main finding and discussion</w:t>
            </w:r>
            <w:r w:rsidRPr="004C47D3">
              <w:rPr>
                <w:rFonts w:cstheme="minorHAnsi"/>
                <w:lang w:val="en-US"/>
              </w:rPr>
              <w:t xml:space="preserve"> </w:t>
            </w:r>
          </w:p>
          <w:p w:rsidR="00667D4D" w:rsidRPr="004C47D3" w:rsidRDefault="00667D4D" w:rsidP="00667D4D">
            <w:pPr>
              <w:rPr>
                <w:rFonts w:eastAsia="Times New Roman" w:cstheme="minorHAnsi"/>
                <w:lang w:val="en-US"/>
              </w:rPr>
            </w:pPr>
            <w:r w:rsidRPr="004C47D3">
              <w:rPr>
                <w:rFonts w:cstheme="minorHAnsi"/>
                <w:lang w:val="en-US"/>
              </w:rPr>
              <w:t xml:space="preserve">All the parents participated and contributed in the development of various </w:t>
            </w:r>
            <w:proofErr w:type="spellStart"/>
            <w:r w:rsidRPr="004C47D3">
              <w:rPr>
                <w:rFonts w:cstheme="minorHAnsi"/>
                <w:lang w:val="en-US"/>
              </w:rPr>
              <w:t>syneducational</w:t>
            </w:r>
            <w:proofErr w:type="spellEnd"/>
            <w:r w:rsidRPr="004C47D3">
              <w:rPr>
                <w:rFonts w:cstheme="minorHAnsi"/>
                <w:lang w:val="en-US"/>
              </w:rPr>
              <w:t xml:space="preserve"> actions that could range from the simple </w:t>
            </w:r>
            <w:proofErr w:type="spellStart"/>
            <w:r w:rsidRPr="004C47D3">
              <w:rPr>
                <w:rFonts w:cstheme="minorHAnsi"/>
                <w:lang w:val="en-US"/>
              </w:rPr>
              <w:t>syneducation</w:t>
            </w:r>
            <w:proofErr w:type="spellEnd"/>
            <w:r w:rsidRPr="004C47D3">
              <w:rPr>
                <w:rFonts w:cstheme="minorHAnsi"/>
                <w:lang w:val="en-US"/>
              </w:rPr>
              <w:t xml:space="preserve"> of parents and children to the systematic participation of children and adults in research and</w:t>
            </w:r>
            <w:r w:rsidR="004C47D3">
              <w:rPr>
                <w:rFonts w:cstheme="minorHAnsi"/>
                <w:lang w:val="en-US"/>
              </w:rPr>
              <w:t xml:space="preserve"> the</w:t>
            </w:r>
            <w:r w:rsidRPr="004C47D3">
              <w:rPr>
                <w:rFonts w:cstheme="minorHAnsi"/>
                <w:lang w:val="en-US"/>
              </w:rPr>
              <w:t xml:space="preserve"> development </w:t>
            </w:r>
            <w:r w:rsidR="004C47D3">
              <w:rPr>
                <w:rFonts w:cstheme="minorHAnsi"/>
                <w:lang w:val="en-US"/>
              </w:rPr>
              <w:t xml:space="preserve">of interdisciplinary </w:t>
            </w:r>
            <w:r w:rsidRPr="004C47D3">
              <w:rPr>
                <w:rFonts w:cstheme="minorHAnsi"/>
                <w:lang w:val="en-US"/>
              </w:rPr>
              <w:t>projects. The creative exploitation of technology led to the development of new ideas in an interactive learning environment for children and parents.</w:t>
            </w:r>
            <w:r w:rsidR="004C47D3">
              <w:rPr>
                <w:rFonts w:cstheme="minorHAnsi"/>
                <w:lang w:val="en-US"/>
              </w:rPr>
              <w:t xml:space="preserve"> The vivid interaction </w:t>
            </w:r>
            <w:r w:rsidR="004C47D3">
              <w:rPr>
                <w:rFonts w:cstheme="minorHAnsi"/>
                <w:lang w:val="en-US"/>
              </w:rPr>
              <w:lastRenderedPageBreak/>
              <w:t xml:space="preserve">of fathers and children was pointed out during the evaluation of the </w:t>
            </w:r>
            <w:proofErr w:type="spellStart"/>
            <w:r w:rsidR="004C47D3">
              <w:rPr>
                <w:rFonts w:cstheme="minorHAnsi"/>
                <w:lang w:val="en-US"/>
              </w:rPr>
              <w:t>programme</w:t>
            </w:r>
            <w:proofErr w:type="spellEnd"/>
            <w:r w:rsidR="004C47D3">
              <w:rPr>
                <w:rFonts w:cstheme="minorHAnsi"/>
                <w:lang w:val="en-US"/>
              </w:rPr>
              <w:t>. All the participants expressed their anticipation to participate in the daily morning routine of the preschool centre due to the limited experience. They also expressed their contempt and enthusiasm after their participation along with their very positive impressions.</w:t>
            </w:r>
            <w:r w:rsidR="00374842" w:rsidRPr="00374842">
              <w:rPr>
                <w:lang w:val="en-US"/>
              </w:rPr>
              <w:t xml:space="preserve"> </w:t>
            </w:r>
            <w:r w:rsidR="00374842">
              <w:rPr>
                <w:lang w:val="en-US"/>
              </w:rPr>
              <w:t>The children e</w:t>
            </w:r>
            <w:r w:rsidR="00374842" w:rsidRPr="00374842">
              <w:rPr>
                <w:lang w:val="en-US"/>
              </w:rPr>
              <w:t xml:space="preserve">xperienced a unique learning process together with their parents and </w:t>
            </w:r>
            <w:r w:rsidR="00374842">
              <w:rPr>
                <w:lang w:val="en-US"/>
              </w:rPr>
              <w:t>the parents of their schoolmates,</w:t>
            </w:r>
            <w:r w:rsidR="00374842" w:rsidRPr="00374842">
              <w:rPr>
                <w:lang w:val="en-US"/>
              </w:rPr>
              <w:t xml:space="preserve"> as well as the advantages of common “productive” a</w:t>
            </w:r>
            <w:r w:rsidR="00374842">
              <w:rPr>
                <w:lang w:val="en-US"/>
              </w:rPr>
              <w:t>ctivities.  They w</w:t>
            </w:r>
            <w:r w:rsidR="00374842" w:rsidRPr="00374842">
              <w:rPr>
                <w:lang w:val="en-US"/>
              </w:rPr>
              <w:t xml:space="preserve">ere filled with enthusiasm </w:t>
            </w:r>
            <w:r w:rsidR="00374842">
              <w:rPr>
                <w:lang w:val="en-US"/>
              </w:rPr>
              <w:t xml:space="preserve">by the change of </w:t>
            </w:r>
            <w:r w:rsidR="00374842" w:rsidRPr="00374842">
              <w:rPr>
                <w:lang w:val="en-US"/>
              </w:rPr>
              <w:t xml:space="preserve">the traditional roles </w:t>
            </w:r>
            <w:r w:rsidR="00374842">
              <w:rPr>
                <w:lang w:val="en-US"/>
              </w:rPr>
              <w:t>teacher- parent –children.</w:t>
            </w:r>
          </w:p>
          <w:p w:rsidR="00667D4D" w:rsidRPr="004C47D3" w:rsidRDefault="00667D4D" w:rsidP="00667D4D">
            <w:pPr>
              <w:rPr>
                <w:rFonts w:eastAsia="Times New Roman" w:cstheme="minorHAnsi"/>
                <w:lang w:val="en-US"/>
              </w:rPr>
            </w:pPr>
            <w:r w:rsidRPr="004C47D3">
              <w:rPr>
                <w:rFonts w:eastAsia="Times New Roman" w:cstheme="minorHAnsi"/>
                <w:b/>
                <w:bCs/>
                <w:lang w:val="en-US"/>
              </w:rPr>
              <w:t> Implications, practice or policy</w:t>
            </w:r>
          </w:p>
          <w:p w:rsidR="00667D4D" w:rsidRPr="004C47D3" w:rsidRDefault="00667D4D" w:rsidP="00667D4D">
            <w:pPr>
              <w:rPr>
                <w:rFonts w:eastAsia="Times New Roman" w:cstheme="minorHAnsi"/>
                <w:lang w:val="en-US"/>
              </w:rPr>
            </w:pPr>
            <w:r w:rsidRPr="004C47D3">
              <w:rPr>
                <w:rFonts w:eastAsia="Times New Roman" w:cstheme="minorHAnsi"/>
                <w:b/>
                <w:bCs/>
                <w:lang w:val="en-US"/>
              </w:rPr>
              <w:t> </w:t>
            </w:r>
            <w:r w:rsidRPr="004C47D3">
              <w:rPr>
                <w:rFonts w:eastAsia="Times New Roman" w:cstheme="minorHAnsi"/>
                <w:lang w:val="en-US"/>
              </w:rPr>
              <w:t>The study contributes to the field of school and family cooperation as interdependent systems. The necessity of shifting towards a more cooperative action between them is discussed.</w:t>
            </w:r>
            <w:r w:rsidR="00A65048" w:rsidRPr="004C47D3">
              <w:rPr>
                <w:rFonts w:eastAsia="Times New Roman" w:cstheme="minorHAnsi"/>
                <w:lang w:val="en-US"/>
              </w:rPr>
              <w:t xml:space="preserve"> </w:t>
            </w:r>
            <w:proofErr w:type="spellStart"/>
            <w:r w:rsidR="00A65048" w:rsidRPr="004C47D3">
              <w:rPr>
                <w:rFonts w:cstheme="minorHAnsi"/>
                <w:lang w:val="en-GB"/>
              </w:rPr>
              <w:t>Th</w:t>
            </w:r>
            <w:r w:rsidR="00A65048" w:rsidRPr="004C47D3">
              <w:rPr>
                <w:rFonts w:cstheme="minorHAnsi"/>
                <w:lang w:val="en-US"/>
              </w:rPr>
              <w:t>ese</w:t>
            </w:r>
            <w:proofErr w:type="spellEnd"/>
            <w:r w:rsidR="00A65048" w:rsidRPr="004C47D3">
              <w:rPr>
                <w:rFonts w:cstheme="minorHAnsi"/>
                <w:lang w:val="en-US"/>
              </w:rPr>
              <w:t xml:space="preserve"> findings are useful to teachers, school communities and in educational policy </w:t>
            </w:r>
            <w:proofErr w:type="gramStart"/>
            <w:r w:rsidR="00A65048" w:rsidRPr="004C47D3">
              <w:rPr>
                <w:rFonts w:cstheme="minorHAnsi"/>
                <w:lang w:val="en-US"/>
              </w:rPr>
              <w:t>planning, that</w:t>
            </w:r>
            <w:proofErr w:type="gramEnd"/>
            <w:r w:rsidR="00A65048" w:rsidRPr="004C47D3">
              <w:rPr>
                <w:rFonts w:cstheme="minorHAnsi"/>
                <w:lang w:val="en-US"/>
              </w:rPr>
              <w:t xml:space="preserve"> aims to support the social pedagogical role of the school.</w:t>
            </w:r>
          </w:p>
          <w:p w:rsidR="00072A2D" w:rsidRPr="004C47D3" w:rsidRDefault="00072A2D" w:rsidP="00072A2D">
            <w:pPr>
              <w:spacing w:before="60" w:after="60"/>
              <w:rPr>
                <w:rFonts w:cstheme="minorHAnsi"/>
                <w:lang w:val="en-US"/>
              </w:rPr>
            </w:pPr>
          </w:p>
          <w:p w:rsidR="00072A2D" w:rsidRPr="00667D4D" w:rsidRDefault="00072A2D" w:rsidP="00072A2D">
            <w:pPr>
              <w:spacing w:before="60" w:after="60"/>
              <w:rPr>
                <w:lang w:val="en-US"/>
              </w:rPr>
            </w:pPr>
          </w:p>
          <w:p w:rsidR="001754CA" w:rsidRPr="00667D4D" w:rsidRDefault="001754CA" w:rsidP="00072A2D">
            <w:pPr>
              <w:spacing w:before="60" w:after="60"/>
              <w:rPr>
                <w:lang w:val="en-US"/>
              </w:rPr>
            </w:pPr>
          </w:p>
        </w:tc>
      </w:tr>
      <w:tr w:rsidR="00376BAD" w:rsidTr="005371DD">
        <w:tc>
          <w:tcPr>
            <w:tcW w:w="1809" w:type="dxa"/>
            <w:gridSpan w:val="3"/>
          </w:tcPr>
          <w:p w:rsidR="00376BAD" w:rsidRDefault="005371DD" w:rsidP="0047200A">
            <w:pPr>
              <w:spacing w:before="60" w:after="60"/>
            </w:pPr>
            <w:r>
              <w:lastRenderedPageBreak/>
              <w:t>ΤΕΚΜΗΡΙΩΣΗ</w:t>
            </w:r>
            <w:r w:rsidR="001754CA">
              <w:t xml:space="preserve"> / ΕΡΕΥΝΑ</w:t>
            </w:r>
          </w:p>
        </w:tc>
        <w:tc>
          <w:tcPr>
            <w:tcW w:w="3119" w:type="dxa"/>
            <w:gridSpan w:val="8"/>
          </w:tcPr>
          <w:p w:rsidR="00376BAD" w:rsidRPr="0055529C" w:rsidRDefault="0055529C" w:rsidP="0047200A">
            <w:pPr>
              <w:spacing w:before="60" w:after="60"/>
              <w:rPr>
                <w:lang w:val="en-GB"/>
              </w:rPr>
            </w:pPr>
            <w:r>
              <w:t xml:space="preserve">ΑΡΧΙΚΗ </w:t>
            </w:r>
          </w:p>
          <w:p w:rsidR="001754CA" w:rsidRDefault="001754CA" w:rsidP="0047200A">
            <w:pPr>
              <w:spacing w:before="60" w:after="60"/>
            </w:pPr>
          </w:p>
          <w:p w:rsidR="001754CA" w:rsidRDefault="001754CA" w:rsidP="0047200A">
            <w:pPr>
              <w:spacing w:before="60" w:after="60"/>
            </w:pPr>
          </w:p>
        </w:tc>
        <w:tc>
          <w:tcPr>
            <w:tcW w:w="3544" w:type="dxa"/>
            <w:gridSpan w:val="5"/>
          </w:tcPr>
          <w:p w:rsidR="00376BAD" w:rsidRPr="0055529C" w:rsidRDefault="00374842" w:rsidP="0047200A">
            <w:pPr>
              <w:spacing w:before="60" w:after="60"/>
              <w:rPr>
                <w:lang w:val="en-GB"/>
              </w:rPr>
            </w:pPr>
            <w:r>
              <w:t xml:space="preserve">ΔΙΑΜΟΡΦΩΤΙΚΗ </w:t>
            </w:r>
            <w:r w:rsidR="0055529C">
              <w:rPr>
                <w:lang w:val="en-GB"/>
              </w:rPr>
              <w:t>(</w:t>
            </w:r>
            <w:r w:rsidR="005371DD">
              <w:t>ΝΑΙ</w:t>
            </w:r>
            <w:r w:rsidR="0055529C">
              <w:rPr>
                <w:lang w:val="en-GB"/>
              </w:rPr>
              <w:t>)</w:t>
            </w:r>
          </w:p>
        </w:tc>
        <w:tc>
          <w:tcPr>
            <w:tcW w:w="1950" w:type="dxa"/>
            <w:gridSpan w:val="3"/>
          </w:tcPr>
          <w:p w:rsidR="00376BAD" w:rsidRPr="0055529C" w:rsidRDefault="00374842" w:rsidP="0047200A">
            <w:pPr>
              <w:spacing w:before="60" w:after="60"/>
              <w:rPr>
                <w:lang w:val="en-GB"/>
              </w:rPr>
            </w:pPr>
            <w:r>
              <w:t xml:space="preserve">ΤΕΛΙΚΗ  </w:t>
            </w:r>
            <w:r w:rsidR="0055529C">
              <w:rPr>
                <w:lang w:val="en-GB"/>
              </w:rPr>
              <w:t>(</w:t>
            </w:r>
            <w:r>
              <w:t>Ναι</w:t>
            </w:r>
            <w:r w:rsidR="0055529C">
              <w:rPr>
                <w:lang w:val="en-GB"/>
              </w:rPr>
              <w:t>)</w:t>
            </w:r>
          </w:p>
          <w:p w:rsidR="00374842" w:rsidRPr="00374842" w:rsidRDefault="00374842" w:rsidP="0047200A">
            <w:pPr>
              <w:spacing w:before="60" w:after="60"/>
            </w:pPr>
          </w:p>
        </w:tc>
      </w:tr>
      <w:tr w:rsidR="001754CA" w:rsidTr="00BD6C5A">
        <w:tc>
          <w:tcPr>
            <w:tcW w:w="2518" w:type="dxa"/>
            <w:gridSpan w:val="6"/>
          </w:tcPr>
          <w:p w:rsidR="001754CA" w:rsidRDefault="001754CA" w:rsidP="0047200A">
            <w:pPr>
              <w:spacing w:before="60" w:after="60"/>
            </w:pPr>
            <w:r>
              <w:t>ΜΕΘΟΔΟΙ ΤΕΚΜΗΡΙΩΣΗΣ / ΕΡΕΥΝΑΣ</w:t>
            </w:r>
          </w:p>
          <w:p w:rsidR="001754CA" w:rsidRDefault="001754CA" w:rsidP="0047200A">
            <w:pPr>
              <w:spacing w:before="60" w:after="60"/>
            </w:pPr>
            <w:r>
              <w:t xml:space="preserve">(π.χ. παρατήρηση, </w:t>
            </w:r>
            <w:proofErr w:type="spellStart"/>
            <w:r>
              <w:t>ετεροπαρατήρηση</w:t>
            </w:r>
            <w:proofErr w:type="spellEnd"/>
            <w:r>
              <w:t>, συνεντεύξεις, ερωτηματολόγια, έρευνα αρχείων, ημερολόγια κ.α.).</w:t>
            </w:r>
          </w:p>
        </w:tc>
        <w:tc>
          <w:tcPr>
            <w:tcW w:w="7904" w:type="dxa"/>
            <w:gridSpan w:val="13"/>
          </w:tcPr>
          <w:p w:rsidR="001754CA" w:rsidRDefault="00374842" w:rsidP="0047200A">
            <w:pPr>
              <w:spacing w:before="60" w:after="60"/>
            </w:pPr>
            <w:r>
              <w:t>Ερωτηματολόγιο</w:t>
            </w:r>
          </w:p>
        </w:tc>
      </w:tr>
      <w:tr w:rsidR="00072A2D" w:rsidTr="00072A2D">
        <w:tc>
          <w:tcPr>
            <w:tcW w:w="3652" w:type="dxa"/>
            <w:gridSpan w:val="9"/>
          </w:tcPr>
          <w:p w:rsidR="00072A2D" w:rsidRDefault="00072A2D" w:rsidP="00072A2D">
            <w:pPr>
              <w:spacing w:before="60" w:after="60"/>
            </w:pPr>
            <w:r>
              <w:t>ΣΥΝΔΕΣΜΟΣ ΑΝΑΡΤΗΣΗΣ ΔΡΑΣΗΣ:</w:t>
            </w:r>
          </w:p>
        </w:tc>
        <w:tc>
          <w:tcPr>
            <w:tcW w:w="6770" w:type="dxa"/>
            <w:gridSpan w:val="10"/>
          </w:tcPr>
          <w:p w:rsidR="00072A2D" w:rsidRDefault="00072A2D" w:rsidP="00072A2D">
            <w:pPr>
              <w:spacing w:before="60" w:after="60"/>
            </w:pPr>
          </w:p>
        </w:tc>
      </w:tr>
    </w:tbl>
    <w:p w:rsidR="004E1CCA" w:rsidRDefault="004E1CCA"/>
    <w:tbl>
      <w:tblPr>
        <w:tblStyle w:val="a3"/>
        <w:tblW w:w="10456" w:type="dxa"/>
        <w:tblLook w:val="04A0"/>
      </w:tblPr>
      <w:tblGrid>
        <w:gridCol w:w="10456"/>
      </w:tblGrid>
      <w:tr w:rsidR="00072A2D" w:rsidTr="00D45331">
        <w:tc>
          <w:tcPr>
            <w:tcW w:w="10456" w:type="dxa"/>
          </w:tcPr>
          <w:p w:rsidR="00072A2D" w:rsidRPr="00B72A34" w:rsidRDefault="00072A2D" w:rsidP="00B72A34">
            <w:pPr>
              <w:spacing w:before="120" w:after="120"/>
              <w:jc w:val="center"/>
              <w:rPr>
                <w:b/>
                <w:sz w:val="28"/>
                <w:szCs w:val="28"/>
              </w:rPr>
            </w:pPr>
            <w:r w:rsidRPr="00B72A34">
              <w:rPr>
                <w:b/>
                <w:sz w:val="28"/>
                <w:szCs w:val="28"/>
              </w:rPr>
              <w:t>ΕΝΔΕΙΚΤΙΚΕΣ ΚΑΤΗΓΟΡΙΕΣ ΔΡΑΣΕΩΝ</w:t>
            </w:r>
          </w:p>
        </w:tc>
      </w:tr>
      <w:tr w:rsidR="008F1FF9" w:rsidTr="008F1FF9">
        <w:trPr>
          <w:trHeight w:val="2264"/>
        </w:trPr>
        <w:tc>
          <w:tcPr>
            <w:tcW w:w="10456" w:type="dxa"/>
          </w:tcPr>
          <w:p w:rsidR="008F1FF9" w:rsidRDefault="008F1FF9" w:rsidP="00D45331">
            <w:pPr>
              <w:pStyle w:val="a4"/>
              <w:numPr>
                <w:ilvl w:val="0"/>
                <w:numId w:val="1"/>
              </w:numPr>
              <w:spacing w:before="120" w:after="120" w:line="360" w:lineRule="auto"/>
              <w:ind w:left="426" w:hanging="284"/>
            </w:pPr>
            <w:r>
              <w:t>Καινοτόμος Διδακτική Πρακτική</w:t>
            </w:r>
          </w:p>
          <w:p w:rsidR="00FA53C9" w:rsidRDefault="00FA53C9" w:rsidP="00D45331">
            <w:pPr>
              <w:pStyle w:val="a4"/>
              <w:numPr>
                <w:ilvl w:val="0"/>
                <w:numId w:val="1"/>
              </w:numPr>
              <w:spacing w:before="120" w:after="120" w:line="360" w:lineRule="auto"/>
              <w:ind w:left="426" w:hanging="284"/>
            </w:pPr>
            <w:r>
              <w:t>Ενδοσχολική έρευνα</w:t>
            </w:r>
          </w:p>
          <w:p w:rsidR="008F1FF9" w:rsidRDefault="008F1FF9" w:rsidP="00D45331">
            <w:pPr>
              <w:pStyle w:val="a4"/>
              <w:numPr>
                <w:ilvl w:val="0"/>
                <w:numId w:val="1"/>
              </w:numPr>
              <w:spacing w:before="120" w:after="120" w:line="360" w:lineRule="auto"/>
              <w:ind w:left="426" w:hanging="284"/>
            </w:pPr>
            <w:r>
              <w:t>Καινοτόμος Διοικητική Δραστηριότητα</w:t>
            </w:r>
          </w:p>
          <w:p w:rsidR="008F1FF9" w:rsidRDefault="008F1FF9" w:rsidP="008F1FF9">
            <w:pPr>
              <w:pStyle w:val="a4"/>
              <w:numPr>
                <w:ilvl w:val="0"/>
                <w:numId w:val="1"/>
              </w:numPr>
              <w:spacing w:before="120" w:after="120" w:line="360" w:lineRule="auto"/>
              <w:ind w:left="426" w:hanging="284"/>
            </w:pPr>
            <w:r>
              <w:t xml:space="preserve">Πειραματική Εφαρμογή Νέων ή Τροποποιημένων Προγραμμάτων Σπουδών </w:t>
            </w:r>
          </w:p>
          <w:p w:rsidR="008F1FF9" w:rsidRDefault="008F1FF9" w:rsidP="008F1FF9">
            <w:pPr>
              <w:pStyle w:val="a4"/>
              <w:numPr>
                <w:ilvl w:val="0"/>
                <w:numId w:val="1"/>
              </w:numPr>
              <w:spacing w:before="120" w:after="120" w:line="360" w:lineRule="auto"/>
              <w:ind w:left="426" w:hanging="284"/>
            </w:pPr>
            <w:r>
              <w:t>Επαγγελματική Ανάπτυξη Εκπαιδευτικών</w:t>
            </w:r>
          </w:p>
          <w:p w:rsidR="008F1FF9" w:rsidRDefault="008F1FF9" w:rsidP="008F1FF9">
            <w:pPr>
              <w:pStyle w:val="a4"/>
              <w:numPr>
                <w:ilvl w:val="0"/>
                <w:numId w:val="1"/>
              </w:numPr>
              <w:spacing w:before="120" w:after="120" w:line="360" w:lineRule="auto"/>
              <w:ind w:left="426" w:hanging="284"/>
            </w:pPr>
            <w:r>
              <w:t>Ανάπτυξη και τεκμηρίωση νέου  Εκπαιδευτικού Υλικού</w:t>
            </w:r>
          </w:p>
          <w:p w:rsidR="00C77F5B" w:rsidRDefault="00C77F5B" w:rsidP="008F1FF9">
            <w:pPr>
              <w:pStyle w:val="a4"/>
              <w:numPr>
                <w:ilvl w:val="0"/>
                <w:numId w:val="1"/>
              </w:numPr>
              <w:spacing w:before="120" w:after="120" w:line="360" w:lineRule="auto"/>
              <w:ind w:left="426" w:hanging="284"/>
            </w:pPr>
            <w:r>
              <w:t>Διάχυση πρακτικών στην εκπαιδευτική και επιστημονική κοινότητα</w:t>
            </w:r>
          </w:p>
          <w:p w:rsidR="00815449" w:rsidRDefault="00815449" w:rsidP="008F1FF9">
            <w:pPr>
              <w:pStyle w:val="a4"/>
              <w:numPr>
                <w:ilvl w:val="0"/>
                <w:numId w:val="1"/>
              </w:numPr>
              <w:spacing w:before="120" w:after="120" w:line="360" w:lineRule="auto"/>
              <w:ind w:left="426" w:hanging="284"/>
            </w:pPr>
            <w:r>
              <w:t>Όμιλοι</w:t>
            </w:r>
          </w:p>
          <w:p w:rsidR="00376BAD" w:rsidRDefault="00376BAD" w:rsidP="008F1FF9">
            <w:pPr>
              <w:pStyle w:val="a4"/>
              <w:numPr>
                <w:ilvl w:val="0"/>
                <w:numId w:val="1"/>
              </w:numPr>
              <w:spacing w:before="120" w:after="120" w:line="360" w:lineRule="auto"/>
              <w:ind w:left="426" w:hanging="284"/>
            </w:pPr>
            <w:r>
              <w:t>Έρευνα-δράση</w:t>
            </w:r>
          </w:p>
          <w:p w:rsidR="00CF28A9" w:rsidRPr="001754CA" w:rsidRDefault="00CF28A9" w:rsidP="008F1FF9">
            <w:pPr>
              <w:pStyle w:val="a4"/>
              <w:numPr>
                <w:ilvl w:val="0"/>
                <w:numId w:val="1"/>
              </w:numPr>
              <w:spacing w:before="120" w:after="120" w:line="360" w:lineRule="auto"/>
              <w:ind w:left="426" w:hanging="284"/>
            </w:pPr>
            <w:r w:rsidRPr="001754CA">
              <w:t>Κοινωνική-εκπαιδευτική δράση</w:t>
            </w:r>
          </w:p>
          <w:p w:rsidR="00CF28A9" w:rsidRPr="001754CA" w:rsidRDefault="00CF28A9" w:rsidP="008F1FF9">
            <w:pPr>
              <w:pStyle w:val="a4"/>
              <w:numPr>
                <w:ilvl w:val="0"/>
                <w:numId w:val="1"/>
              </w:numPr>
              <w:spacing w:before="120" w:after="120" w:line="360" w:lineRule="auto"/>
              <w:ind w:left="426" w:hanging="284"/>
            </w:pPr>
            <w:r w:rsidRPr="001754CA">
              <w:t xml:space="preserve"> Ενδοσχολική δραση/ πρακτική σε ζήτημα που αφοράτην σχολική κοινότητα</w:t>
            </w:r>
          </w:p>
          <w:p w:rsidR="00815449" w:rsidRDefault="00815449" w:rsidP="008F1FF9">
            <w:pPr>
              <w:pStyle w:val="a4"/>
              <w:numPr>
                <w:ilvl w:val="0"/>
                <w:numId w:val="1"/>
              </w:numPr>
              <w:spacing w:before="120" w:after="120" w:line="360" w:lineRule="auto"/>
              <w:ind w:left="426" w:hanging="284"/>
            </w:pPr>
            <w:bookmarkStart w:id="0" w:name="_GoBack"/>
            <w:bookmarkEnd w:id="0"/>
            <w:r>
              <w:t>Άλλο (περιγράψτε)</w:t>
            </w:r>
          </w:p>
          <w:p w:rsidR="00C77F5B" w:rsidRDefault="00C77F5B" w:rsidP="001754CA">
            <w:pPr>
              <w:pStyle w:val="a4"/>
              <w:spacing w:before="120" w:after="120" w:line="360" w:lineRule="auto"/>
              <w:ind w:left="426"/>
            </w:pPr>
          </w:p>
        </w:tc>
      </w:tr>
    </w:tbl>
    <w:p w:rsidR="00072A2D" w:rsidRDefault="00072A2D"/>
    <w:p w:rsidR="008F1FF9" w:rsidRDefault="008F1FF9" w:rsidP="008F1FF9">
      <w:pPr>
        <w:jc w:val="both"/>
      </w:pPr>
    </w:p>
    <w:sectPr w:rsidR="008F1FF9" w:rsidSect="008F1FF9">
      <w:pgSz w:w="11906" w:h="16838"/>
      <w:pgMar w:top="709" w:right="70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55B0"/>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4385BB7"/>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1CCA"/>
    <w:rsid w:val="00016197"/>
    <w:rsid w:val="00072A2D"/>
    <w:rsid w:val="000A4C84"/>
    <w:rsid w:val="001754CA"/>
    <w:rsid w:val="0017583D"/>
    <w:rsid w:val="001D670A"/>
    <w:rsid w:val="0020165F"/>
    <w:rsid w:val="002252E4"/>
    <w:rsid w:val="00343C2F"/>
    <w:rsid w:val="0037182C"/>
    <w:rsid w:val="003747BE"/>
    <w:rsid w:val="00374842"/>
    <w:rsid w:val="00376BAD"/>
    <w:rsid w:val="00485C60"/>
    <w:rsid w:val="004C47D3"/>
    <w:rsid w:val="004E1628"/>
    <w:rsid w:val="004E1CCA"/>
    <w:rsid w:val="005371DD"/>
    <w:rsid w:val="0055529C"/>
    <w:rsid w:val="0056310C"/>
    <w:rsid w:val="00597AD2"/>
    <w:rsid w:val="00614001"/>
    <w:rsid w:val="00667D4D"/>
    <w:rsid w:val="00756C78"/>
    <w:rsid w:val="007B50D1"/>
    <w:rsid w:val="00810305"/>
    <w:rsid w:val="00810778"/>
    <w:rsid w:val="00815449"/>
    <w:rsid w:val="00817E6D"/>
    <w:rsid w:val="00851194"/>
    <w:rsid w:val="008865AC"/>
    <w:rsid w:val="008F1FF9"/>
    <w:rsid w:val="00923F84"/>
    <w:rsid w:val="00A37506"/>
    <w:rsid w:val="00A65048"/>
    <w:rsid w:val="00AE448C"/>
    <w:rsid w:val="00B345B1"/>
    <w:rsid w:val="00B71817"/>
    <w:rsid w:val="00B72A34"/>
    <w:rsid w:val="00B814C4"/>
    <w:rsid w:val="00C77F5B"/>
    <w:rsid w:val="00CF28A9"/>
    <w:rsid w:val="00D23CFD"/>
    <w:rsid w:val="00D45331"/>
    <w:rsid w:val="00FA53C9"/>
    <w:rsid w:val="00FF40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13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749</Words>
  <Characters>4045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2019-11-09T06:49:00Z</dcterms:created>
  <dcterms:modified xsi:type="dcterms:W3CDTF">2019-11-09T06:49:00Z</dcterms:modified>
</cp:coreProperties>
</file>